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ascii="宋体" w:hAnsi="宋体"/>
          <w:b/>
          <w:color w:val="000000"/>
          <w:sz w:val="28"/>
          <w:szCs w:val="21"/>
        </w:rPr>
      </w:pPr>
      <w:r>
        <w:rPr>
          <w:rFonts w:ascii="宋体" w:hAnsi="宋体"/>
          <w:b/>
          <w:color w:val="000000"/>
          <w:sz w:val="20"/>
          <w:szCs w:val="21"/>
        </w:rPr>
        <mc:AlternateContent>
          <mc:Choice Requires="wps">
            <w:drawing>
              <wp:anchor distT="0" distB="0" distL="0" distR="0" simplePos="0" relativeHeight="1024" behindDoc="0" locked="1" layoutInCell="1" allowOverlap="1">
                <wp:simplePos x="0" y="0"/>
                <wp:positionH relativeFrom="margin">
                  <wp:posOffset>3804285</wp:posOffset>
                </wp:positionH>
                <wp:positionV relativeFrom="margin">
                  <wp:posOffset>0</wp:posOffset>
                </wp:positionV>
                <wp:extent cx="1453515" cy="720090"/>
                <wp:effectExtent l="0" t="0" r="3810" b="3175"/>
                <wp:wrapNone/>
                <wp:docPr id="1026" name="fmFrame8"/>
                <wp:cNvGraphicFramePr/>
                <a:graphic xmlns:a="http://schemas.openxmlformats.org/drawingml/2006/main">
                  <a:graphicData uri="http://schemas.microsoft.com/office/word/2010/wordprocessingShape">
                    <wps:wsp>
                      <wps:cNvSpPr/>
                      <wps:spPr>
                        <a:xfrm>
                          <a:off x="0" y="0"/>
                          <a:ext cx="1453515" cy="720090"/>
                        </a:xfrm>
                        <a:prstGeom prst="rect">
                          <a:avLst/>
                        </a:prstGeom>
                        <a:solidFill>
                          <a:srgbClr val="FFFFFF"/>
                        </a:solidFill>
                        <a:ln>
                          <a:noFill/>
                        </a:ln>
                      </wps:spPr>
                      <wps:txbx>
                        <w:txbxContent>
                          <w:p>
                            <w:pPr>
                              <w:pStyle w:val="10"/>
                              <w:rPr>
                                <w:sz w:val="72"/>
                                <w:szCs w:val="72"/>
                              </w:rPr>
                            </w:pPr>
                            <w:r>
                              <w:rPr>
                                <w:rFonts w:hint="eastAsia"/>
                                <w:sz w:val="72"/>
                                <w:szCs w:val="72"/>
                              </w:rPr>
                              <w:t>CIES</w:t>
                            </w:r>
                          </w:p>
                        </w:txbxContent>
                      </wps:txbx>
                      <wps:bodyPr vert="horz" wrap="square" lIns="0" tIns="0" rIns="0" bIns="0" anchor="t" upright="1">
                        <a:noAutofit/>
                      </wps:bodyPr>
                    </wps:wsp>
                  </a:graphicData>
                </a:graphic>
              </wp:anchor>
            </w:drawing>
          </mc:Choice>
          <mc:Fallback>
            <w:pict>
              <v:rect id="fmFrame8" o:spid="_x0000_s1026" o:spt="1" style="position:absolute;left:0pt;margin-left:299.55pt;margin-top:0pt;height:56.7pt;width:114.45pt;mso-position-horizontal-relative:margin;mso-position-vertical-relative:margin;z-index:1024;mso-width-relative:page;mso-height-relative:page;" fillcolor="#FFFFFF" filled="t" stroked="f" coordsize="21600,21600" o:gfxdata="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OLEkHUAAAACAEAAA8AAAAAAAAAAQAgAAAAIgAAAGRycy9kb3ducmV2Lnht&#10;bFBLAQIUABQAAAAIAIdO4kDv5iTXxAEAAIIDAAAOAAAAAAAAAAEAIAAAACMBAABkcnMvZTJvRG9j&#10;LnhtbFBLBQYAAAAABgAGAFkBAABZBQAAAAA=&#10;">
                <v:fill on="t" focussize="0,0"/>
                <v:stroke on="f"/>
                <v:imagedata o:title=""/>
                <o:lock v:ext="edit" aspectratio="f"/>
                <v:textbox inset="0mm,0mm,0mm,0mm">
                  <w:txbxContent>
                    <w:p>
                      <w:pPr>
                        <w:pStyle w:val="10"/>
                        <w:rPr>
                          <w:sz w:val="72"/>
                          <w:szCs w:val="72"/>
                        </w:rPr>
                      </w:pPr>
                      <w:r>
                        <w:rPr>
                          <w:rFonts w:hint="eastAsia"/>
                          <w:sz w:val="72"/>
                          <w:szCs w:val="72"/>
                        </w:rPr>
                        <w:t>CIES</w:t>
                      </w:r>
                    </w:p>
                  </w:txbxContent>
                </v:textbox>
                <w10:anchorlock/>
              </v:rect>
            </w:pict>
          </mc:Fallback>
        </mc:AlternateContent>
      </w:r>
      <w:r>
        <w:rPr>
          <w:rFonts w:ascii="宋体" w:hAnsi="宋体"/>
          <w:b/>
          <w:color w:val="000000"/>
          <w:sz w:val="20"/>
          <w:szCs w:val="21"/>
        </w:rPr>
        <mc:AlternateContent>
          <mc:Choice Requires="wps">
            <w:drawing>
              <wp:anchor distT="0" distB="0" distL="0" distR="0" simplePos="0" relativeHeight="1024" behindDoc="0" locked="1" layoutInCell="1" allowOverlap="1">
                <wp:simplePos x="0" y="0"/>
                <wp:positionH relativeFrom="margin">
                  <wp:posOffset>-385445</wp:posOffset>
                </wp:positionH>
                <wp:positionV relativeFrom="margin">
                  <wp:posOffset>-511810</wp:posOffset>
                </wp:positionV>
                <wp:extent cx="559435" cy="657860"/>
                <wp:effectExtent l="0" t="0" r="1905" b="635"/>
                <wp:wrapNone/>
                <wp:docPr id="1027" name="fmFrame1"/>
                <wp:cNvGraphicFramePr/>
                <a:graphic xmlns:a="http://schemas.openxmlformats.org/drawingml/2006/main">
                  <a:graphicData uri="http://schemas.microsoft.com/office/word/2010/wordprocessingShape">
                    <wps:wsp>
                      <wps:cNvSpPr/>
                      <wps:spPr>
                        <a:xfrm>
                          <a:off x="0" y="0"/>
                          <a:ext cx="559435" cy="657860"/>
                        </a:xfrm>
                        <a:prstGeom prst="rect">
                          <a:avLst/>
                        </a:prstGeom>
                        <a:solidFill>
                          <a:srgbClr val="FFFFFF"/>
                        </a:solidFill>
                        <a:ln>
                          <a:noFill/>
                        </a:ln>
                      </wps:spPr>
                      <wps:txbx>
                        <w:txbxContent>
                          <w:p>
                            <w:pPr>
                              <w:pStyle w:val="11"/>
                              <w:rPr>
                                <w:sz w:val="32"/>
                                <w:szCs w:val="32"/>
                              </w:rPr>
                            </w:pPr>
                            <w:r>
                              <w:rPr>
                                <w:rFonts w:hint="eastAsia"/>
                                <w:sz w:val="32"/>
                                <w:szCs w:val="32"/>
                              </w:rPr>
                              <w:t>UDC</w:t>
                            </w:r>
                          </w:p>
                          <w:p>
                            <w:pPr>
                              <w:pStyle w:val="11"/>
                              <w:rPr>
                                <w:sz w:val="32"/>
                                <w:szCs w:val="32"/>
                              </w:rPr>
                            </w:pPr>
                            <w:r>
                              <w:rPr>
                                <w:rFonts w:hint="eastAsia"/>
                                <w:sz w:val="32"/>
                                <w:szCs w:val="32"/>
                              </w:rPr>
                              <w:t>P</w:t>
                            </w:r>
                          </w:p>
                          <w:p>
                            <w:pPr>
                              <w:pStyle w:val="11"/>
                            </w:pPr>
                            <w:r>
                              <w:rPr>
                                <w:rFonts w:hint="eastAsia"/>
                              </w:rPr>
                              <w:t>P</w:t>
                            </w:r>
                          </w:p>
                        </w:txbxContent>
                      </wps:txbx>
                      <wps:bodyPr vert="horz" wrap="square" lIns="0" tIns="0" rIns="0" bIns="0" anchor="t" upright="1">
                        <a:noAutofit/>
                      </wps:bodyPr>
                    </wps:wsp>
                  </a:graphicData>
                </a:graphic>
              </wp:anchor>
            </w:drawing>
          </mc:Choice>
          <mc:Fallback>
            <w:pict>
              <v:rect id="fmFrame1" o:spid="_x0000_s1026" o:spt="1" style="position:absolute;left:0pt;margin-left:-30.35pt;margin-top:-40.3pt;height:51.8pt;width:44.05pt;mso-position-horizontal-relative:margin;mso-position-vertical-relative:margin;z-index:1024;mso-width-relative:page;mso-height-relative:page;" fillcolor="#FFFFFF" filled="t" stroked="f" coordsize="21600,21600" o:gfxdata="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mGn4XWAAAACQEAAA8AAAAAAAAAAQAgAAAAIgAAAGRycy9kb3ducmV2&#10;LnhtbFBLAQIUABQAAAAIAIdO4kBV3KsHxQEAAIEDAAAOAAAAAAAAAAEAIAAAACUBAABkcnMvZTJv&#10;RG9jLnhtbFBLBQYAAAAABgAGAFkBAABcBQAAAAA=&#10;">
                <v:fill on="t" focussize="0,0"/>
                <v:stroke on="f"/>
                <v:imagedata o:title=""/>
                <o:lock v:ext="edit" aspectratio="f"/>
                <v:textbox inset="0mm,0mm,0mm,0mm">
                  <w:txbxContent>
                    <w:p>
                      <w:pPr>
                        <w:pStyle w:val="11"/>
                        <w:rPr>
                          <w:sz w:val="32"/>
                          <w:szCs w:val="32"/>
                        </w:rPr>
                      </w:pPr>
                      <w:r>
                        <w:rPr>
                          <w:rFonts w:hint="eastAsia"/>
                          <w:sz w:val="32"/>
                          <w:szCs w:val="32"/>
                        </w:rPr>
                        <w:t>UDC</w:t>
                      </w:r>
                    </w:p>
                    <w:p>
                      <w:pPr>
                        <w:pStyle w:val="11"/>
                        <w:rPr>
                          <w:sz w:val="32"/>
                          <w:szCs w:val="32"/>
                        </w:rPr>
                      </w:pPr>
                      <w:r>
                        <w:rPr>
                          <w:rFonts w:hint="eastAsia"/>
                          <w:sz w:val="32"/>
                          <w:szCs w:val="32"/>
                        </w:rPr>
                        <w:t>P</w:t>
                      </w:r>
                    </w:p>
                    <w:p>
                      <w:pPr>
                        <w:pStyle w:val="11"/>
                      </w:pPr>
                      <w:r>
                        <w:rPr>
                          <w:rFonts w:hint="eastAsia"/>
                        </w:rPr>
                        <w:t>P</w:t>
                      </w:r>
                    </w:p>
                  </w:txbxContent>
                </v:textbox>
                <w10:anchorlock/>
              </v:rect>
            </w:pict>
          </mc:Fallback>
        </mc:AlternateContent>
      </w:r>
    </w:p>
    <w:p>
      <w:pPr>
        <w:spacing w:line="276" w:lineRule="auto"/>
        <w:jc w:val="center"/>
        <w:rPr>
          <w:rFonts w:ascii="宋体" w:hAnsi="宋体"/>
          <w:b/>
          <w:color w:val="000000"/>
          <w:sz w:val="28"/>
          <w:szCs w:val="21"/>
        </w:rPr>
      </w:pPr>
    </w:p>
    <w:p>
      <w:pPr>
        <w:spacing w:line="276" w:lineRule="auto"/>
        <w:jc w:val="center"/>
        <w:rPr>
          <w:rFonts w:ascii="宋体" w:hAnsi="宋体"/>
          <w:b/>
          <w:color w:val="000000"/>
          <w:sz w:val="28"/>
          <w:szCs w:val="21"/>
        </w:rPr>
      </w:pPr>
      <w:r>
        <w:rPr>
          <w:rFonts w:ascii="宋体" w:hAnsi="宋体"/>
          <w:b/>
          <w:color w:val="000000"/>
          <w:sz w:val="20"/>
          <w:szCs w:val="21"/>
        </w:rPr>
        <mc:AlternateContent>
          <mc:Choice Requires="wps">
            <w:drawing>
              <wp:anchor distT="0" distB="0" distL="0" distR="0" simplePos="0" relativeHeight="1024" behindDoc="0" locked="1" layoutInCell="1" allowOverlap="1">
                <wp:simplePos x="0" y="0"/>
                <wp:positionH relativeFrom="margin">
                  <wp:posOffset>392430</wp:posOffset>
                </wp:positionH>
                <wp:positionV relativeFrom="margin">
                  <wp:posOffset>693420</wp:posOffset>
                </wp:positionV>
                <wp:extent cx="2900045" cy="391160"/>
                <wp:effectExtent l="0" t="0" r="3810" b="8255"/>
                <wp:wrapNone/>
                <wp:docPr id="1028" name="fmFrame2"/>
                <wp:cNvGraphicFramePr/>
                <a:graphic xmlns:a="http://schemas.openxmlformats.org/drawingml/2006/main">
                  <a:graphicData uri="http://schemas.microsoft.com/office/word/2010/wordprocessingShape">
                    <wps:wsp>
                      <wps:cNvSpPr/>
                      <wps:spPr>
                        <a:xfrm>
                          <a:off x="0" y="0"/>
                          <a:ext cx="2900045" cy="391159"/>
                        </a:xfrm>
                        <a:prstGeom prst="rect">
                          <a:avLst/>
                        </a:prstGeom>
                        <a:solidFill>
                          <a:srgbClr val="FFFFFF"/>
                        </a:solidFill>
                        <a:ln>
                          <a:noFill/>
                        </a:ln>
                      </wps:spPr>
                      <wps:txbx>
                        <w:txbxContent>
                          <w:p>
                            <w:pPr>
                              <w:pStyle w:val="12"/>
                              <w:rPr>
                                <w:sz w:val="44"/>
                                <w:szCs w:val="44"/>
                              </w:rPr>
                            </w:pPr>
                            <w:r>
                              <w:rPr>
                                <w:rFonts w:hint="eastAsia"/>
                              </w:rPr>
                              <w:t xml:space="preserve">  </w:t>
                            </w:r>
                            <w:r>
                              <w:rPr>
                                <w:rFonts w:hint="eastAsia"/>
                                <w:sz w:val="44"/>
                                <w:szCs w:val="44"/>
                              </w:rPr>
                              <w:t>中国照明学会标准</w:t>
                            </w:r>
                          </w:p>
                        </w:txbxContent>
                      </wps:txbx>
                      <wps:bodyPr vert="horz" wrap="square" lIns="0" tIns="0" rIns="0" bIns="0" anchor="t" upright="1">
                        <a:noAutofit/>
                      </wps:bodyPr>
                    </wps:wsp>
                  </a:graphicData>
                </a:graphic>
              </wp:anchor>
            </w:drawing>
          </mc:Choice>
          <mc:Fallback>
            <w:pict>
              <v:rect id="fmFrame2" o:spid="_x0000_s1026" o:spt="1" style="position:absolute;left:0pt;margin-left:30.9pt;margin-top:54.6pt;height:30.8pt;width:228.35pt;mso-position-horizontal-relative:margin;mso-position-vertical-relative:margin;z-index:1024;mso-width-relative:page;mso-height-relative:page;" fillcolor="#FFFFFF" filled="t" stroked="f" coordsize="21600,21600" o:gfxdata="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nl11/VAAAACgEAAA8AAAAAAAAAAQAgAAAAIgAAAGRycy9kb3ducmV2Lnht&#10;bFBLAQIUABQAAAAIAIdO4kA6qBg7wwEAAIIDAAAOAAAAAAAAAAEAIAAAACQBAABkcnMvZTJvRG9j&#10;LnhtbFBLBQYAAAAABgAGAFkBAABZBQAAAAA=&#10;">
                <v:fill on="t" focussize="0,0"/>
                <v:stroke on="f"/>
                <v:imagedata o:title=""/>
                <o:lock v:ext="edit" aspectratio="f"/>
                <v:textbox inset="0mm,0mm,0mm,0mm">
                  <w:txbxContent>
                    <w:p>
                      <w:pPr>
                        <w:pStyle w:val="12"/>
                        <w:rPr>
                          <w:sz w:val="44"/>
                          <w:szCs w:val="44"/>
                        </w:rPr>
                      </w:pPr>
                      <w:r>
                        <w:rPr>
                          <w:rFonts w:hint="eastAsia"/>
                        </w:rPr>
                        <w:t xml:space="preserve">  </w:t>
                      </w:r>
                      <w:r>
                        <w:rPr>
                          <w:rFonts w:hint="eastAsia"/>
                          <w:sz w:val="44"/>
                          <w:szCs w:val="44"/>
                        </w:rPr>
                        <w:t>中国照明学会标准</w:t>
                      </w:r>
                    </w:p>
                  </w:txbxContent>
                </v:textbox>
                <w10:anchorlock/>
              </v:rect>
            </w:pict>
          </mc:Fallback>
        </mc:AlternateContent>
      </w:r>
    </w:p>
    <w:p>
      <w:pPr>
        <w:spacing w:line="276" w:lineRule="auto"/>
        <w:jc w:val="center"/>
        <w:rPr>
          <w:rFonts w:ascii="宋体" w:hAnsi="宋体"/>
          <w:b/>
          <w:color w:val="000000"/>
          <w:sz w:val="28"/>
          <w:szCs w:val="21"/>
        </w:rPr>
      </w:pPr>
      <w:r>
        <w:rPr>
          <w:rFonts w:ascii="宋体" w:hAnsi="宋体"/>
          <w:b/>
          <w:color w:val="000000"/>
          <w:sz w:val="20"/>
          <w:szCs w:val="21"/>
        </w:rPr>
        <mc:AlternateContent>
          <mc:Choice Requires="wps">
            <w:drawing>
              <wp:anchor distT="0" distB="0" distL="0" distR="0" simplePos="0" relativeHeight="1024" behindDoc="0" locked="1" layoutInCell="1" allowOverlap="1">
                <wp:simplePos x="0" y="0"/>
                <wp:positionH relativeFrom="margin">
                  <wp:posOffset>-228600</wp:posOffset>
                </wp:positionH>
                <wp:positionV relativeFrom="margin">
                  <wp:posOffset>1089660</wp:posOffset>
                </wp:positionV>
                <wp:extent cx="5674995" cy="860425"/>
                <wp:effectExtent l="0" t="0" r="3175" b="3175"/>
                <wp:wrapNone/>
                <wp:docPr id="1029" name="fmFrame3"/>
                <wp:cNvGraphicFramePr/>
                <a:graphic xmlns:a="http://schemas.openxmlformats.org/drawingml/2006/main">
                  <a:graphicData uri="http://schemas.microsoft.com/office/word/2010/wordprocessingShape">
                    <wps:wsp>
                      <wps:cNvSpPr/>
                      <wps:spPr>
                        <a:xfrm>
                          <a:off x="0" y="0"/>
                          <a:ext cx="5674995" cy="860425"/>
                        </a:xfrm>
                        <a:prstGeom prst="rect">
                          <a:avLst/>
                        </a:prstGeom>
                        <a:solidFill>
                          <a:srgbClr val="FFFFFF"/>
                        </a:solidFill>
                        <a:ln>
                          <a:noFill/>
                        </a:ln>
                      </wps:spPr>
                      <wps:txbx>
                        <w:txbxContent>
                          <w:p>
                            <w:pPr>
                              <w:pStyle w:val="13"/>
                            </w:pPr>
                            <w:r>
                              <w:rPr>
                                <w:rFonts w:hint="eastAsia"/>
                              </w:rPr>
                              <w:t>T/CIES</w:t>
                            </w:r>
                            <w:r>
                              <w:t xml:space="preserve"> 022—20</w:t>
                            </w:r>
                            <w:r>
                              <w:rPr>
                                <w:rFonts w:hint="eastAsia"/>
                              </w:rPr>
                              <w:t>2</w:t>
                            </w:r>
                            <w:r>
                              <w:t>0</w:t>
                            </w:r>
                          </w:p>
                          <w:p>
                            <w:pPr>
                              <w:pStyle w:val="14"/>
                            </w:pPr>
                          </w:p>
                        </w:txbxContent>
                      </wps:txbx>
                      <wps:bodyPr vert="horz" wrap="square" lIns="0" tIns="0" rIns="0" bIns="0" anchor="t" upright="1">
                        <a:noAutofit/>
                      </wps:bodyPr>
                    </wps:wsp>
                  </a:graphicData>
                </a:graphic>
              </wp:anchor>
            </w:drawing>
          </mc:Choice>
          <mc:Fallback>
            <w:pict>
              <v:rect id="fmFrame3" o:spid="_x0000_s1026" o:spt="1" style="position:absolute;left:0pt;margin-left:-18pt;margin-top:85.8pt;height:67.75pt;width:446.85pt;mso-position-horizontal-relative:margin;mso-position-vertical-relative:margin;z-index:1024;mso-width-relative:page;mso-height-relative:page;" fillcolor="#FFFFFF" filled="t" stroked="f" coordsize="21600,21600" o:gfxdata="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rokWm1wAAAAsBAAAPAAAAAAAAAAEAIAAAACIAAABkcnMvZG93bnJl&#10;di54bWxQSwECFAAUAAAACACHTuJAbWwVFMUBAACCAwAADgAAAAAAAAABACAAAAAmAQAAZHJzL2Uy&#10;b0RvYy54bWxQSwUGAAAAAAYABgBZAQAAXQUAAAAA&#10;">
                <v:fill on="t" focussize="0,0"/>
                <v:stroke on="f"/>
                <v:imagedata o:title=""/>
                <o:lock v:ext="edit" aspectratio="f"/>
                <v:textbox inset="0mm,0mm,0mm,0mm">
                  <w:txbxContent>
                    <w:p>
                      <w:pPr>
                        <w:pStyle w:val="13"/>
                      </w:pPr>
                      <w:r>
                        <w:rPr>
                          <w:rFonts w:hint="eastAsia"/>
                        </w:rPr>
                        <w:t>T/CIES</w:t>
                      </w:r>
                      <w:r>
                        <w:t xml:space="preserve"> 022—20</w:t>
                      </w:r>
                      <w:r>
                        <w:rPr>
                          <w:rFonts w:hint="eastAsia"/>
                        </w:rPr>
                        <w:t>2</w:t>
                      </w:r>
                      <w:r>
                        <w:t>0</w:t>
                      </w:r>
                    </w:p>
                    <w:p>
                      <w:pPr>
                        <w:pStyle w:val="14"/>
                      </w:pPr>
                    </w:p>
                  </w:txbxContent>
                </v:textbox>
                <w10:anchorlock/>
              </v:rect>
            </w:pict>
          </mc:Fallback>
        </mc:AlternateContent>
      </w:r>
    </w:p>
    <w:p>
      <w:pPr>
        <w:spacing w:line="276" w:lineRule="auto"/>
        <w:jc w:val="center"/>
        <w:rPr>
          <w:rFonts w:ascii="宋体" w:hAnsi="宋体"/>
          <w:b/>
          <w:color w:val="000000"/>
          <w:sz w:val="28"/>
          <w:szCs w:val="21"/>
        </w:rPr>
      </w:pPr>
      <w:r>
        <w:rPr>
          <w:rFonts w:ascii="宋体" w:hAnsi="宋体"/>
          <w:b/>
          <w:color w:val="000000"/>
          <w:sz w:val="20"/>
          <w:szCs w:val="21"/>
        </w:rPr>
        <mc:AlternateContent>
          <mc:Choice Requires="wps">
            <w:drawing>
              <wp:anchor distT="0" distB="0" distL="0" distR="0" simplePos="0" relativeHeight="1024" behindDoc="0" locked="0" layoutInCell="1" allowOverlap="1">
                <wp:simplePos x="0" y="0"/>
                <wp:positionH relativeFrom="column">
                  <wp:posOffset>-228600</wp:posOffset>
                </wp:positionH>
                <wp:positionV relativeFrom="paragraph">
                  <wp:posOffset>99060</wp:posOffset>
                </wp:positionV>
                <wp:extent cx="5829300" cy="0"/>
                <wp:effectExtent l="0" t="0" r="0" b="0"/>
                <wp:wrapNone/>
                <wp:docPr id="1030" name="Line 18"/>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round/>
                        </a:ln>
                      </wps:spPr>
                      <wps:bodyPr/>
                    </wps:wsp>
                  </a:graphicData>
                </a:graphic>
              </wp:anchor>
            </w:drawing>
          </mc:Choice>
          <mc:Fallback>
            <w:pict>
              <v:line id="Line 18" o:spid="_x0000_s1026" o:spt="20" style="position:absolute;left:0pt;margin-left:-18pt;margin-top:7.8pt;height:0pt;width:459pt;z-index:1024;mso-width-relative:page;mso-height-relative:page;" filled="f" stroked="t" coordsize="21600,21600" o:gfxdata="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FYrpmjWAAAACQEAAA8AAAAAAAAAAQAg&#10;AAAAIgAAAGRycy9kb3ducmV2LnhtbFBLAQIUABQAAAAIAIdO4kAMZgAFngEAADkDAAAOAAAAAAAA&#10;AAEAIAAAACUBAABkcnMvZTJvRG9jLnhtbFBLBQYAAAAABgAGAFkBAAA1BQAAAAA=&#10;">
                <v:fill on="f" focussize="0,0"/>
                <v:stroke color="#000000" joinstyle="round"/>
                <v:imagedata o:title=""/>
                <o:lock v:ext="edit" aspectratio="f"/>
              </v:line>
            </w:pict>
          </mc:Fallback>
        </mc:AlternateContent>
      </w:r>
    </w:p>
    <w:p>
      <w:pPr>
        <w:spacing w:line="276" w:lineRule="auto"/>
        <w:jc w:val="center"/>
        <w:rPr>
          <w:rFonts w:ascii="宋体" w:hAnsi="宋体"/>
          <w:b/>
          <w:color w:val="000000"/>
          <w:sz w:val="28"/>
          <w:szCs w:val="21"/>
        </w:rPr>
      </w:pPr>
      <w:r>
        <w:rPr>
          <w:rFonts w:ascii="宋体" w:hAnsi="宋体"/>
          <w:b/>
          <w:color w:val="000000"/>
          <w:sz w:val="20"/>
          <w:szCs w:val="21"/>
        </w:rPr>
        <mc:AlternateContent>
          <mc:Choice Requires="wps">
            <w:drawing>
              <wp:anchor distT="0" distB="0" distL="0" distR="0" simplePos="0" relativeHeight="1024" behindDoc="0" locked="1" layoutInCell="1" allowOverlap="1">
                <wp:simplePos x="0" y="0"/>
                <wp:positionH relativeFrom="margin">
                  <wp:posOffset>-228600</wp:posOffset>
                </wp:positionH>
                <wp:positionV relativeFrom="margin">
                  <wp:posOffset>2080260</wp:posOffset>
                </wp:positionV>
                <wp:extent cx="5969000" cy="4681220"/>
                <wp:effectExtent l="0" t="0" r="635" b="3810"/>
                <wp:wrapNone/>
                <wp:docPr id="1031" name="fmFrame4"/>
                <wp:cNvGraphicFramePr/>
                <a:graphic xmlns:a="http://schemas.openxmlformats.org/drawingml/2006/main">
                  <a:graphicData uri="http://schemas.microsoft.com/office/word/2010/wordprocessingShape">
                    <wps:wsp>
                      <wps:cNvSpPr/>
                      <wps:spPr>
                        <a:xfrm>
                          <a:off x="0" y="0"/>
                          <a:ext cx="5969000" cy="4681220"/>
                        </a:xfrm>
                        <a:prstGeom prst="rect">
                          <a:avLst/>
                        </a:prstGeom>
                        <a:solidFill>
                          <a:srgbClr val="FFFFFF"/>
                        </a:solidFill>
                        <a:ln>
                          <a:noFill/>
                        </a:ln>
                      </wps:spPr>
                      <wps:txbx>
                        <w:txbxContent>
                          <w:p>
                            <w:pPr>
                              <w:pStyle w:val="15"/>
                              <w:rPr>
                                <w:sz w:val="44"/>
                                <w:szCs w:val="44"/>
                              </w:rPr>
                            </w:pPr>
                            <w:r>
                              <w:rPr>
                                <w:rFonts w:hint="eastAsia"/>
                              </w:rPr>
                              <w:t>照明工程费用</w:t>
                            </w:r>
                            <w:r>
                              <w:rPr>
                                <w:rFonts w:hint="eastAsia"/>
                                <w:szCs w:val="22"/>
                              </w:rPr>
                              <w:t>计价</w:t>
                            </w:r>
                            <w:r>
                              <w:rPr>
                                <w:rFonts w:hint="eastAsia"/>
                              </w:rPr>
                              <w:t>标准</w:t>
                            </w:r>
                            <w:r>
                              <w:rPr>
                                <w:rFonts w:hint="eastAsia"/>
                                <w:sz w:val="44"/>
                                <w:szCs w:val="44"/>
                              </w:rPr>
                              <w:br w:type="textWrapping"/>
                            </w:r>
                          </w:p>
                          <w:p>
                            <w:pPr>
                              <w:pStyle w:val="16"/>
                            </w:pPr>
                            <w:r>
                              <w:t xml:space="preserve"> Pricing Standard of </w:t>
                            </w:r>
                            <w:r>
                              <w:rPr>
                                <w:szCs w:val="28"/>
                              </w:rPr>
                              <w:t>L</w:t>
                            </w:r>
                            <w:r>
                              <w:rPr>
                                <w:rFonts w:hint="eastAsia"/>
                                <w:szCs w:val="28"/>
                              </w:rPr>
                              <w:t xml:space="preserve">ighting </w:t>
                            </w:r>
                            <w:r>
                              <w:rPr>
                                <w:szCs w:val="28"/>
                              </w:rPr>
                              <w:t>E</w:t>
                            </w:r>
                            <w:r>
                              <w:rPr>
                                <w:rFonts w:hint="eastAsia"/>
                                <w:szCs w:val="28"/>
                              </w:rPr>
                              <w:t xml:space="preserve">ngineering </w:t>
                            </w:r>
                            <w:r>
                              <w:t>Project</w:t>
                            </w:r>
                            <w:r>
                              <w:rPr>
                                <w:szCs w:val="28"/>
                              </w:rPr>
                              <w:t> Cost</w:t>
                            </w:r>
                          </w:p>
                          <w:p>
                            <w:pPr>
                              <w:pStyle w:val="17"/>
                              <w:rPr>
                                <w:sz w:val="28"/>
                                <w:szCs w:val="28"/>
                              </w:rPr>
                            </w:pPr>
                            <w:r>
                              <w:rPr>
                                <w:rFonts w:hint="eastAsia"/>
                                <w:sz w:val="28"/>
                                <w:szCs w:val="28"/>
                              </w:rPr>
                              <w:t>（报批稿）</w:t>
                            </w:r>
                          </w:p>
                          <w:p>
                            <w:pPr>
                              <w:pStyle w:val="18"/>
                            </w:pPr>
                          </w:p>
                        </w:txbxContent>
                      </wps:txbx>
                      <wps:bodyPr vert="horz" wrap="square" lIns="0" tIns="0" rIns="0" bIns="0" anchor="t" upright="1">
                        <a:noAutofit/>
                      </wps:bodyPr>
                    </wps:wsp>
                  </a:graphicData>
                </a:graphic>
              </wp:anchor>
            </w:drawing>
          </mc:Choice>
          <mc:Fallback>
            <w:pict>
              <v:rect id="fmFrame4" o:spid="_x0000_s1026" o:spt="1" style="position:absolute;left:0pt;margin-left:-18pt;margin-top:163.8pt;height:368.6pt;width:470pt;mso-position-horizontal-relative:margin;mso-position-vertical-relative:margin;z-index:1024;mso-width-relative:page;mso-height-relative:page;" fillcolor="#FFFFFF" filled="t" stroked="f" coordsize="21600,21600" o:gfxdata="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t4m57YAAAADAEAAA8AAAAAAAAAAQAgAAAAIgAAAGRycy9kb3du&#10;cmV2LnhtbFBLAQIUABQAAAAIAIdO4kAvyASYxgEAAIMDAAAOAAAAAAAAAAEAIAAAACcBAABkcnMv&#10;ZTJvRG9jLnhtbFBLBQYAAAAABgAGAFkBAABfBQAAAAA=&#10;">
                <v:fill on="t" focussize="0,0"/>
                <v:stroke on="f"/>
                <v:imagedata o:title=""/>
                <o:lock v:ext="edit" aspectratio="f"/>
                <v:textbox inset="0mm,0mm,0mm,0mm">
                  <w:txbxContent>
                    <w:p>
                      <w:pPr>
                        <w:pStyle w:val="15"/>
                        <w:rPr>
                          <w:sz w:val="44"/>
                          <w:szCs w:val="44"/>
                        </w:rPr>
                      </w:pPr>
                      <w:r>
                        <w:rPr>
                          <w:rFonts w:hint="eastAsia"/>
                        </w:rPr>
                        <w:t>照明工程费用</w:t>
                      </w:r>
                      <w:r>
                        <w:rPr>
                          <w:rFonts w:hint="eastAsia"/>
                          <w:szCs w:val="22"/>
                        </w:rPr>
                        <w:t>计价</w:t>
                      </w:r>
                      <w:r>
                        <w:rPr>
                          <w:rFonts w:hint="eastAsia"/>
                        </w:rPr>
                        <w:t>标准</w:t>
                      </w:r>
                      <w:r>
                        <w:rPr>
                          <w:rFonts w:hint="eastAsia"/>
                          <w:sz w:val="44"/>
                          <w:szCs w:val="44"/>
                        </w:rPr>
                        <w:br w:type="textWrapping"/>
                      </w:r>
                    </w:p>
                    <w:p>
                      <w:pPr>
                        <w:pStyle w:val="16"/>
                      </w:pPr>
                      <w:r>
                        <w:t xml:space="preserve"> Pricing Standard of </w:t>
                      </w:r>
                      <w:r>
                        <w:rPr>
                          <w:szCs w:val="28"/>
                        </w:rPr>
                        <w:t>L</w:t>
                      </w:r>
                      <w:r>
                        <w:rPr>
                          <w:rFonts w:hint="eastAsia"/>
                          <w:szCs w:val="28"/>
                        </w:rPr>
                        <w:t xml:space="preserve">ighting </w:t>
                      </w:r>
                      <w:r>
                        <w:rPr>
                          <w:szCs w:val="28"/>
                        </w:rPr>
                        <w:t>E</w:t>
                      </w:r>
                      <w:r>
                        <w:rPr>
                          <w:rFonts w:hint="eastAsia"/>
                          <w:szCs w:val="28"/>
                        </w:rPr>
                        <w:t xml:space="preserve">ngineering </w:t>
                      </w:r>
                      <w:r>
                        <w:t>Project</w:t>
                      </w:r>
                      <w:r>
                        <w:rPr>
                          <w:szCs w:val="28"/>
                        </w:rPr>
                        <w:t> Cost</w:t>
                      </w:r>
                    </w:p>
                    <w:p>
                      <w:pPr>
                        <w:pStyle w:val="17"/>
                        <w:rPr>
                          <w:sz w:val="28"/>
                          <w:szCs w:val="28"/>
                        </w:rPr>
                      </w:pPr>
                      <w:r>
                        <w:rPr>
                          <w:rFonts w:hint="eastAsia"/>
                          <w:sz w:val="28"/>
                          <w:szCs w:val="28"/>
                        </w:rPr>
                        <w:t>（报批稿）</w:t>
                      </w:r>
                    </w:p>
                    <w:p>
                      <w:pPr>
                        <w:pStyle w:val="18"/>
                      </w:pPr>
                    </w:p>
                  </w:txbxContent>
                </v:textbox>
                <w10:anchorlock/>
              </v:rect>
            </w:pict>
          </mc:Fallback>
        </mc:AlternateContent>
      </w:r>
    </w:p>
    <w:p>
      <w:pPr>
        <w:spacing w:line="276" w:lineRule="auto"/>
        <w:jc w:val="center"/>
        <w:rPr>
          <w:rFonts w:ascii="宋体" w:hAnsi="宋体"/>
          <w:b/>
          <w:color w:val="000000"/>
          <w:sz w:val="28"/>
          <w:szCs w:val="21"/>
        </w:rPr>
      </w:pPr>
    </w:p>
    <w:p>
      <w:pPr>
        <w:spacing w:line="276" w:lineRule="auto"/>
        <w:jc w:val="center"/>
        <w:rPr>
          <w:rFonts w:ascii="宋体" w:hAnsi="宋体"/>
          <w:b/>
          <w:color w:val="000000"/>
          <w:sz w:val="28"/>
          <w:szCs w:val="21"/>
        </w:rPr>
      </w:pPr>
    </w:p>
    <w:p>
      <w:pPr>
        <w:spacing w:line="276" w:lineRule="auto"/>
        <w:jc w:val="center"/>
        <w:rPr>
          <w:rFonts w:ascii="宋体" w:hAnsi="宋体"/>
          <w:b/>
          <w:color w:val="000000"/>
          <w:sz w:val="28"/>
          <w:szCs w:val="21"/>
        </w:rPr>
      </w:pPr>
    </w:p>
    <w:p>
      <w:pPr>
        <w:spacing w:line="276" w:lineRule="auto"/>
        <w:jc w:val="center"/>
        <w:rPr>
          <w:rFonts w:ascii="宋体" w:hAnsi="宋体"/>
          <w:b/>
          <w:color w:val="000000"/>
          <w:sz w:val="28"/>
          <w:szCs w:val="21"/>
        </w:rPr>
      </w:pPr>
    </w:p>
    <w:p>
      <w:pPr>
        <w:spacing w:line="276" w:lineRule="auto"/>
        <w:jc w:val="center"/>
        <w:rPr>
          <w:rFonts w:ascii="宋体" w:hAnsi="宋体"/>
          <w:b/>
          <w:color w:val="000000"/>
          <w:sz w:val="28"/>
          <w:szCs w:val="21"/>
        </w:rPr>
      </w:pPr>
    </w:p>
    <w:p>
      <w:pPr>
        <w:spacing w:line="276" w:lineRule="auto"/>
        <w:jc w:val="center"/>
        <w:rPr>
          <w:rFonts w:ascii="宋体" w:hAnsi="宋体"/>
          <w:b/>
          <w:color w:val="000000"/>
          <w:sz w:val="28"/>
          <w:szCs w:val="21"/>
        </w:rPr>
      </w:pPr>
    </w:p>
    <w:p>
      <w:pPr>
        <w:spacing w:line="276" w:lineRule="auto"/>
        <w:jc w:val="center"/>
        <w:rPr>
          <w:rFonts w:ascii="宋体" w:hAnsi="宋体"/>
          <w:b/>
          <w:color w:val="000000"/>
          <w:sz w:val="28"/>
          <w:szCs w:val="21"/>
        </w:rPr>
      </w:pPr>
    </w:p>
    <w:p>
      <w:pPr>
        <w:spacing w:line="276" w:lineRule="auto"/>
        <w:jc w:val="center"/>
        <w:rPr>
          <w:rFonts w:ascii="宋体" w:hAnsi="宋体"/>
          <w:b/>
          <w:color w:val="000000"/>
          <w:sz w:val="28"/>
          <w:szCs w:val="21"/>
        </w:rPr>
      </w:pPr>
    </w:p>
    <w:p>
      <w:pPr>
        <w:spacing w:line="276" w:lineRule="auto"/>
        <w:jc w:val="center"/>
        <w:rPr>
          <w:rFonts w:ascii="宋体" w:hAnsi="宋体"/>
          <w:b/>
          <w:color w:val="000000"/>
          <w:sz w:val="28"/>
          <w:szCs w:val="21"/>
        </w:rPr>
      </w:pPr>
    </w:p>
    <w:p>
      <w:pPr>
        <w:spacing w:line="276" w:lineRule="auto"/>
        <w:jc w:val="center"/>
        <w:rPr>
          <w:rFonts w:ascii="宋体" w:hAnsi="宋体"/>
          <w:b/>
          <w:color w:val="000000"/>
          <w:sz w:val="28"/>
          <w:szCs w:val="21"/>
        </w:rPr>
      </w:pPr>
    </w:p>
    <w:p>
      <w:pPr>
        <w:spacing w:line="276" w:lineRule="auto"/>
        <w:jc w:val="center"/>
        <w:rPr>
          <w:rFonts w:ascii="宋体" w:hAnsi="宋体"/>
          <w:b/>
          <w:color w:val="000000"/>
          <w:sz w:val="28"/>
          <w:szCs w:val="21"/>
        </w:rPr>
      </w:pPr>
    </w:p>
    <w:p>
      <w:pPr>
        <w:spacing w:line="276" w:lineRule="auto"/>
        <w:jc w:val="center"/>
        <w:rPr>
          <w:sz w:val="36"/>
        </w:rPr>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pPr>
      <w:r>
        <w:rPr>
          <w:rFonts w:ascii="宋体" w:hAnsi="宋体"/>
          <w:b/>
          <w:color w:val="000000"/>
          <w:sz w:val="20"/>
          <w:szCs w:val="21"/>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1346200</wp:posOffset>
                </wp:positionV>
                <wp:extent cx="5829300" cy="14605"/>
                <wp:effectExtent l="0" t="6350" r="0" b="11430"/>
                <wp:wrapNone/>
                <wp:docPr id="1032" name="Line 16"/>
                <wp:cNvGraphicFramePr/>
                <a:graphic xmlns:a="http://schemas.openxmlformats.org/drawingml/2006/main">
                  <a:graphicData uri="http://schemas.microsoft.com/office/word/2010/wordprocessingShape">
                    <wps:wsp>
                      <wps:cNvCnPr/>
                      <wps:spPr>
                        <a:xfrm>
                          <a:off x="0" y="0"/>
                          <a:ext cx="5829300" cy="14605"/>
                        </a:xfrm>
                        <a:prstGeom prst="line">
                          <a:avLst/>
                        </a:prstGeom>
                        <a:ln w="12700" cap="flat" cmpd="sng">
                          <a:solidFill>
                            <a:srgbClr val="FFFFFF"/>
                          </a:solidFill>
                          <a:prstDash val="solid"/>
                          <a:round/>
                        </a:ln>
                      </wps:spPr>
                      <wps:bodyPr/>
                    </wps:wsp>
                  </a:graphicData>
                </a:graphic>
              </wp:anchor>
            </w:drawing>
          </mc:Choice>
          <mc:Fallback>
            <w:pict>
              <v:line id="Line 16" o:spid="_x0000_s1026" o:spt="20" style="position:absolute;left:0pt;margin-top:106pt;height:1.15pt;width:459pt;mso-position-horizontal:center;mso-position-horizontal-relative:margin;z-index:1024;mso-width-relative:page;mso-height-relative:page;" filled="f" stroked="t" coordsize="21600,21600" o:gfxdata="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L+OFBdYAAAAIAQAADwAAAAAA&#10;AAABACAAAAAiAAAAZHJzL2Rvd25yZXYueG1sUEsBAhQAFAAAAAgAh07iQEtCXJ2jAQAAPgMAAA4A&#10;AAAAAAAAAQAgAAAAJQEAAGRycy9lMm9Eb2MueG1sUEsFBgAAAAAGAAYAWQEAADoFAAAAAA==&#10;">
                <v:fill on="f" focussize="0,0"/>
                <v:stroke weight="1pt" color="#FFFFFF" joinstyle="round"/>
                <v:imagedata o:title=""/>
                <o:lock v:ext="edit" aspectratio="f"/>
              </v:line>
            </w:pict>
          </mc:Fallback>
        </mc:AlternateContent>
      </w:r>
      <w:r>
        <w:rPr>
          <w:rFonts w:hint="eastAsia"/>
          <w:b/>
          <w:sz w:val="28"/>
          <w:szCs w:val="28"/>
        </w:rPr>
        <mc:AlternateContent>
          <mc:Choice Requires="wps">
            <w:drawing>
              <wp:anchor distT="0" distB="0" distL="0" distR="0" simplePos="0" relativeHeight="1024" behindDoc="0" locked="1" layoutInCell="1" allowOverlap="1">
                <wp:simplePos x="0" y="0"/>
                <wp:positionH relativeFrom="margin">
                  <wp:align>center</wp:align>
                </wp:positionH>
                <wp:positionV relativeFrom="page">
                  <wp:posOffset>9034145</wp:posOffset>
                </wp:positionV>
                <wp:extent cx="6120130" cy="0"/>
                <wp:effectExtent l="0" t="0" r="0" b="0"/>
                <wp:wrapNone/>
                <wp:docPr id="1033" name="直接连接符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接连接符 11" o:spid="_x0000_s1026" o:spt="20" style="position:absolute;left:0pt;margin-top:711.35pt;height:0pt;width:481.9pt;mso-position-horizontal:center;mso-position-horizontal-relative:margin;mso-position-vertical-relative:page;z-index:1024;mso-width-relative:page;mso-height-relative:page;" filled="f" stroked="t" coordsize="21600,21600" o:gfxdata="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GHeks1QAAAAoBAAAPAAAAAAAAAAEA&#10;IAAAACIAAABkcnMvZG93bnJldi54bWxQSwECFAAUAAAACACHTuJAwL8RGdkBAACYAwAADgAAAAAA&#10;AAABACAAAAAkAQAAZHJzL2Uyb0RvYy54bWxQSwUGAAAAAAYABgBZAQAAbwUAAAAA&#10;">
                <v:fill on="f" focussize="0,0"/>
                <v:stroke color="#000000" joinstyle="round"/>
                <v:imagedata o:title=""/>
                <o:lock v:ext="edit" aspectratio="f"/>
                <w10:anchorlock/>
              </v:line>
            </w:pict>
          </mc:Fallback>
        </mc:AlternateContent>
      </w:r>
      <w:r>
        <w:rPr>
          <w:rFonts w:ascii="宋体" w:hAnsi="宋体"/>
          <w:b/>
          <w:color w:val="000000"/>
          <w:sz w:val="20"/>
          <w:szCs w:val="21"/>
        </w:rPr>
        <mc:AlternateContent>
          <mc:Choice Requires="wps">
            <w:drawing>
              <wp:anchor distT="0" distB="0" distL="0" distR="0" simplePos="0" relativeHeight="1024" behindDoc="0" locked="1" layoutInCell="1" allowOverlap="1">
                <wp:simplePos x="0" y="0"/>
                <wp:positionH relativeFrom="margin">
                  <wp:posOffset>-203200</wp:posOffset>
                </wp:positionH>
                <wp:positionV relativeFrom="margin">
                  <wp:posOffset>7778115</wp:posOffset>
                </wp:positionV>
                <wp:extent cx="1475740" cy="312420"/>
                <wp:effectExtent l="0" t="0" r="3175" b="635"/>
                <wp:wrapNone/>
                <wp:docPr id="1034" name="fmFrame5"/>
                <wp:cNvGraphicFramePr/>
                <a:graphic xmlns:a="http://schemas.openxmlformats.org/drawingml/2006/main">
                  <a:graphicData uri="http://schemas.microsoft.com/office/word/2010/wordprocessingShape">
                    <wps:wsp>
                      <wps:cNvSpPr/>
                      <wps:spPr>
                        <a:xfrm>
                          <a:off x="0" y="0"/>
                          <a:ext cx="1475740" cy="312419"/>
                        </a:xfrm>
                        <a:prstGeom prst="rect">
                          <a:avLst/>
                        </a:prstGeom>
                        <a:solidFill>
                          <a:srgbClr val="FFFFFF"/>
                        </a:solidFill>
                        <a:ln>
                          <a:noFill/>
                        </a:ln>
                      </wps:spPr>
                      <wps:txbx>
                        <w:txbxContent>
                          <w:p>
                            <w:pPr>
                              <w:pStyle w:val="19"/>
                            </w:pPr>
                            <w:r>
                              <w:rPr>
                                <w:rFonts w:hint="eastAsia"/>
                              </w:rPr>
                              <w:t>2020-</w:t>
                            </w:r>
                            <w:r>
                              <w:t>**</w:t>
                            </w:r>
                            <w:r>
                              <w:rPr>
                                <w:rFonts w:hint="eastAsia"/>
                              </w:rPr>
                              <w:t>-</w:t>
                            </w:r>
                            <w:r>
                              <w:t>**</w:t>
                            </w:r>
                            <w:r>
                              <w:rPr>
                                <w:rFonts w:hint="eastAsia"/>
                              </w:rPr>
                              <w:t xml:space="preserve">  发布</w:t>
                            </w:r>
                          </w:p>
                        </w:txbxContent>
                      </wps:txbx>
                      <wps:bodyPr vert="horz" wrap="square" lIns="0" tIns="0" rIns="0" bIns="0" anchor="t" upright="1">
                        <a:noAutofit/>
                      </wps:bodyPr>
                    </wps:wsp>
                  </a:graphicData>
                </a:graphic>
              </wp:anchor>
            </w:drawing>
          </mc:Choice>
          <mc:Fallback>
            <w:pict>
              <v:rect id="fmFrame5" o:spid="_x0000_s1026" o:spt="1" style="position:absolute;left:0pt;margin-left:-16pt;margin-top:612.45pt;height:24.6pt;width:116.2pt;mso-position-horizontal-relative:margin;mso-position-vertical-relative:margin;z-index:1024;mso-width-relative:page;mso-height-relative:page;" fillcolor="#FFFFFF" filled="t" stroked="f" coordsize="21600,21600" o:gfxdata="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ceed82AAAAA0BAAAPAAAAAAAAAAEAIAAAACIAAABkcnMvZG93bnJl&#10;di54bWxQSwECFAAUAAAACACHTuJA+3EggMQBAACCAwAADgAAAAAAAAABACAAAAAnAQAAZHJzL2Uy&#10;b0RvYy54bWxQSwUGAAAAAAYABgBZAQAAXQUAAAAA&#10;">
                <v:fill on="t" focussize="0,0"/>
                <v:stroke on="f"/>
                <v:imagedata o:title=""/>
                <o:lock v:ext="edit" aspectratio="f"/>
                <v:textbox inset="0mm,0mm,0mm,0mm">
                  <w:txbxContent>
                    <w:p>
                      <w:pPr>
                        <w:pStyle w:val="19"/>
                      </w:pPr>
                      <w:r>
                        <w:rPr>
                          <w:rFonts w:hint="eastAsia"/>
                        </w:rPr>
                        <w:t>2020-</w:t>
                      </w:r>
                      <w:r>
                        <w:t>**</w:t>
                      </w:r>
                      <w:r>
                        <w:rPr>
                          <w:rFonts w:hint="eastAsia"/>
                        </w:rPr>
                        <w:t>-</w:t>
                      </w:r>
                      <w:r>
                        <w:t>**</w:t>
                      </w:r>
                      <w:r>
                        <w:rPr>
                          <w:rFonts w:hint="eastAsia"/>
                        </w:rPr>
                        <w:t xml:space="preserve">  发布</w:t>
                      </w:r>
                    </w:p>
                  </w:txbxContent>
                </v:textbox>
                <w10:anchorlock/>
              </v:rect>
            </w:pict>
          </mc:Fallback>
        </mc:AlternateContent>
      </w:r>
      <w:r>
        <w:rPr>
          <w:rFonts w:ascii="宋体" w:hAnsi="宋体"/>
          <w:b/>
          <w:color w:val="000000"/>
          <w:sz w:val="20"/>
          <w:szCs w:val="21"/>
        </w:rPr>
        <mc:AlternateContent>
          <mc:Choice Requires="wps">
            <w:drawing>
              <wp:anchor distT="0" distB="0" distL="0" distR="0" simplePos="0" relativeHeight="1024" behindDoc="0" locked="1" layoutInCell="1" allowOverlap="1">
                <wp:simplePos x="0" y="0"/>
                <wp:positionH relativeFrom="margin">
                  <wp:posOffset>3807460</wp:posOffset>
                </wp:positionH>
                <wp:positionV relativeFrom="margin">
                  <wp:posOffset>7758430</wp:posOffset>
                </wp:positionV>
                <wp:extent cx="1692910" cy="312420"/>
                <wp:effectExtent l="0" t="0" r="1905" b="635"/>
                <wp:wrapNone/>
                <wp:docPr id="1035" name="fmFrame6"/>
                <wp:cNvGraphicFramePr/>
                <a:graphic xmlns:a="http://schemas.openxmlformats.org/drawingml/2006/main">
                  <a:graphicData uri="http://schemas.microsoft.com/office/word/2010/wordprocessingShape">
                    <wps:wsp>
                      <wps:cNvSpPr/>
                      <wps:spPr>
                        <a:xfrm>
                          <a:off x="0" y="0"/>
                          <a:ext cx="1692909" cy="312419"/>
                        </a:xfrm>
                        <a:prstGeom prst="rect">
                          <a:avLst/>
                        </a:prstGeom>
                        <a:solidFill>
                          <a:srgbClr val="FFFFFF"/>
                        </a:solidFill>
                        <a:ln>
                          <a:noFill/>
                        </a:ln>
                      </wps:spPr>
                      <wps:txbx>
                        <w:txbxContent>
                          <w:p>
                            <w:pPr>
                              <w:pStyle w:val="20"/>
                              <w:numPr>
                                <w:ilvl w:val="0"/>
                                <w:numId w:val="0"/>
                              </w:numPr>
                              <w:ind w:firstLine="280" w:firstLineChars="100"/>
                              <w:jc w:val="both"/>
                            </w:pPr>
                            <w:r>
                              <w:rPr>
                                <w:rFonts w:hint="eastAsia"/>
                              </w:rPr>
                              <w:t>2020-</w:t>
                            </w:r>
                            <w:r>
                              <w:t>**</w:t>
                            </w:r>
                            <w:r>
                              <w:rPr>
                                <w:rFonts w:hint="eastAsia"/>
                              </w:rPr>
                              <w:t>-</w:t>
                            </w:r>
                            <w:r>
                              <w:t>**</w:t>
                            </w:r>
                            <w:r>
                              <w:rPr>
                                <w:rFonts w:hint="eastAsia"/>
                              </w:rPr>
                              <w:t xml:space="preserve">  实施</w:t>
                            </w:r>
                          </w:p>
                        </w:txbxContent>
                      </wps:txbx>
                      <wps:bodyPr vert="horz" wrap="square" lIns="0" tIns="0" rIns="0" bIns="0" anchor="t" upright="1">
                        <a:noAutofit/>
                      </wps:bodyPr>
                    </wps:wsp>
                  </a:graphicData>
                </a:graphic>
              </wp:anchor>
            </w:drawing>
          </mc:Choice>
          <mc:Fallback>
            <w:pict>
              <v:rect id="fmFrame6" o:spid="_x0000_s1026" o:spt="1" style="position:absolute;left:0pt;margin-left:299.8pt;margin-top:610.9pt;height:24.6pt;width:133.3pt;mso-position-horizontal-relative:margin;mso-position-vertical-relative:margin;z-index:1024;mso-width-relative:page;mso-height-relative:page;" fillcolor="#FFFFFF" filled="t" stroked="f" coordsize="21600,21600" o:gfxdata="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I7qPrXAAAADQEAAA8AAAAAAAAAAQAgAAAAIgAAAGRycy9kb3ducmV2&#10;LnhtbFBLAQIUABQAAAAIAIdO4kAJnEGVxAEAAIIDAAAOAAAAAAAAAAEAIAAAACYBAABkcnMvZTJv&#10;RG9jLnhtbFBLBQYAAAAABgAGAFkBAABcBQAAAAA=&#10;">
                <v:fill on="t" focussize="0,0"/>
                <v:stroke on="f"/>
                <v:imagedata o:title=""/>
                <o:lock v:ext="edit" aspectratio="f"/>
                <v:textbox inset="0mm,0mm,0mm,0mm">
                  <w:txbxContent>
                    <w:p>
                      <w:pPr>
                        <w:pStyle w:val="20"/>
                        <w:numPr>
                          <w:ilvl w:val="0"/>
                          <w:numId w:val="0"/>
                        </w:numPr>
                        <w:ind w:firstLine="280" w:firstLineChars="100"/>
                        <w:jc w:val="both"/>
                      </w:pPr>
                      <w:r>
                        <w:rPr>
                          <w:rFonts w:hint="eastAsia"/>
                        </w:rPr>
                        <w:t>2020-</w:t>
                      </w:r>
                      <w:r>
                        <w:t>**</w:t>
                      </w:r>
                      <w:r>
                        <w:rPr>
                          <w:rFonts w:hint="eastAsia"/>
                        </w:rPr>
                        <w:t>-</w:t>
                      </w:r>
                      <w:r>
                        <w:t>**</w:t>
                      </w:r>
                      <w:r>
                        <w:rPr>
                          <w:rFonts w:hint="eastAsia"/>
                        </w:rPr>
                        <w:t xml:space="preserve">  实施</w:t>
                      </w:r>
                    </w:p>
                  </w:txbxContent>
                </v:textbox>
                <w10:anchorlock/>
              </v:rect>
            </w:pict>
          </mc:Fallback>
        </mc:AlternateContent>
      </w:r>
      <w:r>
        <w:rPr>
          <w:rFonts w:ascii="宋体" w:hAnsi="宋体"/>
          <w:b/>
          <w:color w:val="000000"/>
          <w:sz w:val="20"/>
          <w:szCs w:val="21"/>
        </w:rPr>
        <mc:AlternateContent>
          <mc:Choice Requires="wps">
            <w:drawing>
              <wp:anchor distT="0" distB="0" distL="0" distR="0" simplePos="0" relativeHeight="1024" behindDoc="0" locked="1" layoutInCell="1" allowOverlap="1">
                <wp:simplePos x="0" y="0"/>
                <wp:positionH relativeFrom="margin">
                  <wp:posOffset>965835</wp:posOffset>
                </wp:positionH>
                <wp:positionV relativeFrom="margin">
                  <wp:posOffset>8223250</wp:posOffset>
                </wp:positionV>
                <wp:extent cx="3971290" cy="363220"/>
                <wp:effectExtent l="0" t="0" r="1270" b="3810"/>
                <wp:wrapNone/>
                <wp:docPr id="1036" name="fmFrame7"/>
                <wp:cNvGraphicFramePr/>
                <a:graphic xmlns:a="http://schemas.openxmlformats.org/drawingml/2006/main">
                  <a:graphicData uri="http://schemas.microsoft.com/office/word/2010/wordprocessingShape">
                    <wps:wsp>
                      <wps:cNvSpPr/>
                      <wps:spPr>
                        <a:xfrm>
                          <a:off x="0" y="0"/>
                          <a:ext cx="3971290" cy="363219"/>
                        </a:xfrm>
                        <a:prstGeom prst="rect">
                          <a:avLst/>
                        </a:prstGeom>
                        <a:solidFill>
                          <a:srgbClr val="FFFFFF"/>
                        </a:solidFill>
                        <a:ln>
                          <a:noFill/>
                        </a:ln>
                      </wps:spPr>
                      <wps:txbx>
                        <w:txbxContent>
                          <w:p>
                            <w:pPr>
                              <w:pStyle w:val="21"/>
                            </w:pPr>
                            <w:r>
                              <w:rPr>
                                <w:rFonts w:hint="eastAsia"/>
                              </w:rPr>
                              <w:t>中国照明学会</w:t>
                            </w:r>
                            <w:r>
                              <w:rPr>
                                <w:rStyle w:val="22"/>
                                <w:rFonts w:hint="eastAsia"/>
                              </w:rPr>
                              <w:t xml:space="preserve"> 发布</w:t>
                            </w:r>
                          </w:p>
                        </w:txbxContent>
                      </wps:txbx>
                      <wps:bodyPr vert="horz" wrap="square" lIns="0" tIns="0" rIns="0" bIns="0" anchor="t" upright="1">
                        <a:noAutofit/>
                      </wps:bodyPr>
                    </wps:wsp>
                  </a:graphicData>
                </a:graphic>
              </wp:anchor>
            </w:drawing>
          </mc:Choice>
          <mc:Fallback>
            <w:pict>
              <v:rect id="fmFrame7" o:spid="_x0000_s1026" o:spt="1" style="position:absolute;left:0pt;margin-left:76.05pt;margin-top:647.5pt;height:28.6pt;width:312.7pt;mso-position-horizontal-relative:margin;mso-position-vertical-relative:margin;z-index:1024;mso-width-relative:page;mso-height-relative:page;" fillcolor="#FFFFFF" filled="t" stroked="f" coordsize="21600,21600" o:gfxdata="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w7SQ3XAAAADQEAAA8AAAAAAAAAAQAgAAAAIgAAAGRycy9kb3ducmV2&#10;LnhtbFBLAQIUABQAAAAIAIdO4kDA5mgGxAEAAIIDAAAOAAAAAAAAAAEAIAAAACYBAABkcnMvZTJv&#10;RG9jLnhtbFBLBQYAAAAABgAGAFkBAABcBQAAAAA=&#10;">
                <v:fill on="t" focussize="0,0"/>
                <v:stroke on="f"/>
                <v:imagedata o:title=""/>
                <o:lock v:ext="edit" aspectratio="f"/>
                <v:textbox inset="0mm,0mm,0mm,0mm">
                  <w:txbxContent>
                    <w:p>
                      <w:pPr>
                        <w:pStyle w:val="21"/>
                      </w:pPr>
                      <w:r>
                        <w:rPr>
                          <w:rFonts w:hint="eastAsia"/>
                        </w:rPr>
                        <w:t>中国照明学会</w:t>
                      </w:r>
                      <w:r>
                        <w:rPr>
                          <w:rStyle w:val="22"/>
                          <w:rFonts w:hint="eastAsia"/>
                        </w:rPr>
                        <w:t xml:space="preserve"> 发布</w:t>
                      </w:r>
                    </w:p>
                  </w:txbxContent>
                </v:textbox>
                <w10:anchorlock/>
              </v:rect>
            </w:pict>
          </mc:Fallback>
        </mc:AlternateContent>
      </w:r>
    </w:p>
    <w:p>
      <w:pPr>
        <w:spacing w:line="276" w:lineRule="auto"/>
        <w:jc w:val="center"/>
        <w:rPr>
          <w:sz w:val="36"/>
        </w:rPr>
      </w:pPr>
      <w:r>
        <w:rPr>
          <w:rFonts w:hint="eastAsia"/>
          <w:sz w:val="36"/>
        </w:rPr>
        <w:t>引    言</w:t>
      </w:r>
    </w:p>
    <w:p>
      <w:pPr>
        <w:spacing w:line="360" w:lineRule="auto"/>
        <w:jc w:val="center"/>
        <w:rPr>
          <w:rFonts w:ascii="宋体" w:hAnsi="宋体"/>
          <w:sz w:val="24"/>
        </w:rPr>
      </w:pPr>
    </w:p>
    <w:p>
      <w:pPr>
        <w:spacing w:line="360" w:lineRule="auto"/>
        <w:ind w:firstLine="600" w:firstLineChars="250"/>
        <w:rPr>
          <w:rFonts w:ascii="宋体" w:hAnsi="宋体"/>
          <w:sz w:val="24"/>
        </w:rPr>
      </w:pPr>
      <w:r>
        <w:rPr>
          <w:rFonts w:hint="eastAsia" w:ascii="宋体" w:hAnsi="宋体" w:cs="宋体"/>
          <w:sz w:val="24"/>
        </w:rPr>
        <w:t>随着社会经济和城市建设的迅速发展，照明工程已逐渐脱离原来依附于建筑设备安装工程的范畴，形成了相对独立的工程建设分支领域。另外，随着新型照明技术与照明应用的涌现，也产生了大量原有设备安装工程定额无法涵盖的施工工艺。因此，为了规范照明工程合同行为，力求经济合理，根据《中华人民共和国价格法》、《建筑工程施工发包与承包计价管理办法》（建设部令第16号）、《建设项目经济评价方法与参数（第三版）》（发改委投资[2006]1325号）、《建筑安装工程费用项目组成》（建标〔2013〕44号）、财会[2016]22号等有关法律、法规及相关政策以及实际测定施工定额，特制定《照明工程费用计价标准》发布执行, 作为在照明工</w:t>
      </w:r>
      <w:r>
        <w:rPr>
          <w:rFonts w:hint="eastAsia" w:ascii="宋体" w:hAnsi="宋体"/>
          <w:sz w:val="24"/>
        </w:rPr>
        <w:t>程计价时的补充依据。</w:t>
      </w:r>
    </w:p>
    <w:p>
      <w:pPr>
        <w:spacing w:line="360" w:lineRule="auto"/>
        <w:ind w:left="0" w:leftChars="0" w:firstLine="420" w:firstLineChars="175"/>
        <w:rPr>
          <w:rFonts w:ascii="宋体" w:hAnsi="宋体"/>
          <w:sz w:val="24"/>
        </w:rPr>
      </w:pPr>
      <w:r>
        <w:rPr>
          <w:rFonts w:hint="eastAsia" w:ascii="宋体" w:hAnsi="宋体"/>
          <w:sz w:val="24"/>
        </w:rPr>
        <w:t>本标准由中国照明学会提出。</w:t>
      </w:r>
    </w:p>
    <w:p>
      <w:pPr>
        <w:autoSpaceDE/>
        <w:autoSpaceDN/>
        <w:spacing w:line="360" w:lineRule="auto"/>
        <w:ind w:left="0" w:leftChars="0" w:firstLine="420" w:firstLineChars="175"/>
        <w:rPr>
          <w:rFonts w:hint="eastAsia" w:ascii="宋体" w:hAnsi="宋体"/>
          <w:sz w:val="24"/>
        </w:rPr>
      </w:pPr>
      <w:r>
        <w:rPr>
          <w:rFonts w:hint="eastAsia" w:ascii="宋体" w:hAnsi="宋体"/>
          <w:sz w:val="24"/>
        </w:rPr>
        <w:t>本标准由中国照明学会标准化工作委员会归口。</w:t>
      </w:r>
    </w:p>
    <w:p>
      <w:pPr>
        <w:spacing w:line="360" w:lineRule="auto"/>
        <w:ind w:left="0" w:leftChars="0" w:firstLine="420" w:firstLineChars="175"/>
        <w:rPr>
          <w:rFonts w:ascii="宋体" w:hAnsi="宋体"/>
          <w:sz w:val="24"/>
        </w:rPr>
      </w:pPr>
      <w:r>
        <w:rPr>
          <w:rFonts w:hint="eastAsia" w:ascii="宋体" w:hAnsi="宋体"/>
          <w:sz w:val="24"/>
        </w:rPr>
        <w:t>本标准主编单位：中国照明学会照明系统建设运营专业委员会</w:t>
      </w:r>
      <w:r>
        <w:rPr>
          <w:rFonts w:hint="eastAsia" w:ascii="宋体" w:hAnsi="宋体"/>
          <w:sz w:val="24"/>
          <w:lang w:eastAsia="zh-CN"/>
        </w:rPr>
        <w:t>、</w:t>
      </w:r>
      <w:r>
        <w:rPr>
          <w:rFonts w:hint="eastAsia" w:ascii="宋体" w:hAnsi="宋体"/>
          <w:sz w:val="24"/>
          <w:lang w:val="en-US" w:eastAsia="zh-CN"/>
        </w:rPr>
        <w:t>深圳市照明学会</w:t>
      </w:r>
      <w:r>
        <w:rPr>
          <w:rFonts w:hint="eastAsia" w:ascii="宋体" w:hAnsi="宋体"/>
          <w:sz w:val="24"/>
        </w:rPr>
        <w:t xml:space="preserve">       </w:t>
      </w:r>
    </w:p>
    <w:p>
      <w:pPr>
        <w:spacing w:line="360" w:lineRule="auto"/>
        <w:ind w:left="0" w:leftChars="0" w:firstLine="420" w:firstLineChars="175"/>
        <w:rPr>
          <w:rFonts w:hint="eastAsia" w:ascii="宋体" w:hAnsi="宋体" w:eastAsia="宋体"/>
          <w:sz w:val="24"/>
          <w:lang w:val="en-US" w:eastAsia="zh-CN"/>
        </w:rPr>
      </w:pPr>
      <w:r>
        <w:rPr>
          <w:rFonts w:hint="eastAsia" w:ascii="宋体" w:hAnsi="宋体"/>
          <w:sz w:val="24"/>
        </w:rPr>
        <w:t>本标准参编单位：北京市建筑设计研究院</w:t>
      </w:r>
      <w:r>
        <w:rPr>
          <w:rFonts w:hint="eastAsia" w:ascii="宋体" w:hAnsi="宋体"/>
          <w:sz w:val="24"/>
          <w:lang w:val="en-US" w:eastAsia="zh-CN"/>
        </w:rPr>
        <w:t>有限公司</w:t>
      </w:r>
    </w:p>
    <w:p>
      <w:pPr>
        <w:spacing w:line="360" w:lineRule="auto"/>
        <w:ind w:firstLine="2520" w:firstLineChars="1050"/>
        <w:rPr>
          <w:rFonts w:ascii="宋体" w:hAnsi="宋体"/>
          <w:sz w:val="24"/>
        </w:rPr>
      </w:pPr>
      <w:r>
        <w:rPr>
          <w:rFonts w:hint="eastAsia" w:ascii="宋体" w:hAnsi="宋体"/>
          <w:sz w:val="24"/>
        </w:rPr>
        <w:t>豪尔赛科技集团股份有限公司</w:t>
      </w:r>
    </w:p>
    <w:p>
      <w:pPr>
        <w:spacing w:line="360" w:lineRule="auto"/>
        <w:ind w:firstLine="2520" w:firstLineChars="1050"/>
        <w:rPr>
          <w:rFonts w:ascii="宋体" w:hAnsi="宋体"/>
          <w:sz w:val="24"/>
        </w:rPr>
      </w:pPr>
      <w:r>
        <w:rPr>
          <w:rFonts w:hint="eastAsia" w:ascii="宋体" w:hAnsi="宋体"/>
          <w:sz w:val="24"/>
        </w:rPr>
        <w:t>北京良业环境技术股份有限公司</w:t>
      </w:r>
    </w:p>
    <w:p>
      <w:pPr>
        <w:spacing w:line="360" w:lineRule="auto"/>
        <w:ind w:firstLine="2520" w:firstLineChars="1050"/>
        <w:rPr>
          <w:rFonts w:ascii="宋体" w:hAnsi="宋体"/>
          <w:sz w:val="24"/>
        </w:rPr>
      </w:pPr>
      <w:r>
        <w:rPr>
          <w:rFonts w:hint="eastAsia" w:ascii="宋体" w:hAnsi="宋体"/>
          <w:sz w:val="24"/>
        </w:rPr>
        <w:t>深圳市千百辉照明工程有限公司</w:t>
      </w:r>
    </w:p>
    <w:p>
      <w:pPr>
        <w:spacing w:line="360" w:lineRule="auto"/>
        <w:ind w:firstLine="2520" w:firstLineChars="1050"/>
        <w:rPr>
          <w:rFonts w:ascii="宋体" w:hAnsi="宋体"/>
          <w:sz w:val="24"/>
        </w:rPr>
      </w:pPr>
      <w:r>
        <w:rPr>
          <w:rFonts w:hint="eastAsia" w:ascii="宋体" w:hAnsi="宋体"/>
          <w:sz w:val="24"/>
        </w:rPr>
        <w:t>利亚德照明股份有限公司</w:t>
      </w:r>
    </w:p>
    <w:p>
      <w:pPr>
        <w:spacing w:line="360" w:lineRule="auto"/>
        <w:ind w:firstLine="2520" w:firstLineChars="1050"/>
        <w:rPr>
          <w:rFonts w:ascii="宋体" w:hAnsi="宋体"/>
          <w:sz w:val="24"/>
        </w:rPr>
      </w:pPr>
      <w:r>
        <w:rPr>
          <w:rFonts w:hint="eastAsia" w:ascii="宋体" w:hAnsi="宋体"/>
          <w:sz w:val="24"/>
        </w:rPr>
        <w:t>北京新时空科技股份有限公司</w:t>
      </w:r>
    </w:p>
    <w:p>
      <w:pPr>
        <w:spacing w:line="360" w:lineRule="auto"/>
        <w:ind w:firstLine="2520" w:firstLineChars="1050"/>
        <w:rPr>
          <w:rFonts w:ascii="宋体" w:hAnsi="宋体"/>
          <w:sz w:val="24"/>
        </w:rPr>
      </w:pPr>
      <w:r>
        <w:rPr>
          <w:rFonts w:hint="eastAsia" w:ascii="宋体" w:hAnsi="宋体"/>
          <w:sz w:val="24"/>
        </w:rPr>
        <w:t>深圳市名家汇科技股份有限公司</w:t>
      </w:r>
    </w:p>
    <w:p>
      <w:pPr>
        <w:spacing w:line="360" w:lineRule="auto"/>
        <w:ind w:firstLine="2520" w:firstLineChars="1050"/>
        <w:rPr>
          <w:rFonts w:ascii="宋体" w:hAnsi="宋体"/>
          <w:sz w:val="24"/>
        </w:rPr>
      </w:pPr>
      <w:r>
        <w:rPr>
          <w:rFonts w:hint="eastAsia" w:ascii="宋体" w:hAnsi="宋体"/>
          <w:sz w:val="24"/>
        </w:rPr>
        <w:t>深圳市金照明科技股份有限公司</w:t>
      </w:r>
    </w:p>
    <w:p>
      <w:pPr>
        <w:spacing w:line="360" w:lineRule="auto"/>
        <w:ind w:firstLine="2520" w:firstLineChars="1050"/>
        <w:rPr>
          <w:rFonts w:ascii="宋体" w:hAnsi="宋体"/>
          <w:sz w:val="24"/>
        </w:rPr>
      </w:pPr>
      <w:r>
        <w:rPr>
          <w:rFonts w:hint="eastAsia" w:ascii="宋体" w:hAnsi="宋体"/>
          <w:sz w:val="24"/>
        </w:rPr>
        <w:t>山东清华康利城市照明研究设计院有限公司</w:t>
      </w:r>
    </w:p>
    <w:p>
      <w:pPr>
        <w:spacing w:line="360" w:lineRule="auto"/>
        <w:ind w:firstLine="2520" w:firstLineChars="1050"/>
        <w:rPr>
          <w:rFonts w:ascii="宋体" w:hAnsi="宋体"/>
          <w:sz w:val="24"/>
        </w:rPr>
      </w:pPr>
      <w:r>
        <w:rPr>
          <w:rFonts w:hint="eastAsia" w:ascii="宋体" w:hAnsi="宋体"/>
          <w:sz w:val="24"/>
        </w:rPr>
        <w:t>河南新中飞照明电子有限公司</w:t>
      </w:r>
    </w:p>
    <w:p>
      <w:pPr>
        <w:spacing w:line="360" w:lineRule="auto"/>
        <w:ind w:firstLine="2520" w:firstLineChars="1050"/>
        <w:rPr>
          <w:rFonts w:ascii="宋体" w:hAnsi="宋体"/>
          <w:sz w:val="24"/>
        </w:rPr>
      </w:pPr>
      <w:r>
        <w:rPr>
          <w:rFonts w:hint="eastAsia" w:ascii="宋体" w:hAnsi="宋体"/>
          <w:sz w:val="24"/>
        </w:rPr>
        <w:t>利亚德（西安）智能系统有限责任公司</w:t>
      </w:r>
    </w:p>
    <w:p>
      <w:pPr>
        <w:spacing w:line="360" w:lineRule="auto"/>
        <w:ind w:firstLine="2520" w:firstLineChars="1050"/>
        <w:rPr>
          <w:rFonts w:ascii="宋体" w:hAnsi="宋体"/>
          <w:sz w:val="24"/>
        </w:rPr>
      </w:pPr>
      <w:r>
        <w:rPr>
          <w:rFonts w:hint="eastAsia" w:ascii="宋体" w:hAnsi="宋体"/>
          <w:sz w:val="24"/>
        </w:rPr>
        <w:t>龙腾照明集团有限公司</w:t>
      </w:r>
    </w:p>
    <w:p>
      <w:pPr>
        <w:spacing w:line="360" w:lineRule="auto"/>
        <w:ind w:firstLine="2520" w:firstLineChars="1050"/>
        <w:rPr>
          <w:rFonts w:ascii="宋体" w:hAnsi="宋体"/>
          <w:sz w:val="24"/>
        </w:rPr>
      </w:pPr>
      <w:r>
        <w:rPr>
          <w:rFonts w:hint="eastAsia" w:ascii="宋体" w:hAnsi="宋体"/>
          <w:sz w:val="24"/>
        </w:rPr>
        <w:t>深圳市凯铭电气照明有限公司</w:t>
      </w:r>
    </w:p>
    <w:p>
      <w:pPr>
        <w:spacing w:line="360" w:lineRule="auto"/>
        <w:ind w:firstLine="2520" w:firstLineChars="1050"/>
        <w:rPr>
          <w:rFonts w:ascii="宋体" w:hAnsi="宋体"/>
          <w:sz w:val="24"/>
        </w:rPr>
      </w:pPr>
      <w:r>
        <w:rPr>
          <w:rFonts w:hint="eastAsia" w:ascii="宋体" w:hAnsi="宋体"/>
          <w:sz w:val="24"/>
        </w:rPr>
        <w:t>北京富润成照明系统工程有限公司</w:t>
      </w:r>
    </w:p>
    <w:p>
      <w:pPr>
        <w:spacing w:line="360" w:lineRule="auto"/>
        <w:ind w:firstLine="2520" w:firstLineChars="1050"/>
        <w:rPr>
          <w:rFonts w:ascii="宋体" w:hAnsi="宋体"/>
          <w:sz w:val="24"/>
        </w:rPr>
      </w:pPr>
      <w:r>
        <w:rPr>
          <w:rFonts w:hint="eastAsia" w:ascii="宋体" w:hAnsi="宋体"/>
          <w:sz w:val="24"/>
        </w:rPr>
        <w:t>北京甲尼国际照明工程有限公司</w:t>
      </w:r>
    </w:p>
    <w:p>
      <w:pPr>
        <w:spacing w:line="360" w:lineRule="auto"/>
        <w:ind w:firstLine="2520" w:firstLineChars="1050"/>
        <w:rPr>
          <w:rFonts w:ascii="宋体" w:hAnsi="宋体"/>
          <w:sz w:val="24"/>
        </w:rPr>
      </w:pPr>
      <w:r>
        <w:rPr>
          <w:rFonts w:hint="eastAsia" w:ascii="宋体" w:hAnsi="宋体"/>
          <w:sz w:val="24"/>
        </w:rPr>
        <w:t>深圳市聚慧照明信息服务有限公司</w:t>
      </w:r>
    </w:p>
    <w:p>
      <w:pPr>
        <w:spacing w:line="360" w:lineRule="auto"/>
        <w:ind w:firstLine="2520" w:firstLineChars="1050"/>
        <w:rPr>
          <w:rFonts w:ascii="宋体" w:hAnsi="宋体"/>
          <w:sz w:val="24"/>
        </w:rPr>
      </w:pPr>
    </w:p>
    <w:p>
      <w:pPr>
        <w:pStyle w:val="7"/>
        <w:spacing w:line="360" w:lineRule="auto"/>
        <w:ind w:left="3148" w:leftChars="400" w:hanging="2308" w:hangingChars="962"/>
        <w:rPr>
          <w:rFonts w:hAnsi="宋体" w:cs="宋体"/>
          <w:color w:val="000000"/>
          <w:sz w:val="24"/>
          <w:szCs w:val="24"/>
        </w:rPr>
      </w:pPr>
      <w:r>
        <w:rPr>
          <w:rFonts w:hint="eastAsia" w:hAnsi="宋体"/>
          <w:sz w:val="24"/>
          <w:szCs w:val="24"/>
        </w:rPr>
        <w:t>本</w:t>
      </w:r>
      <w:r>
        <w:rPr>
          <w:rFonts w:hint="eastAsia" w:hAnsi="宋体"/>
          <w:sz w:val="24"/>
        </w:rPr>
        <w:t>标准</w:t>
      </w:r>
      <w:r>
        <w:rPr>
          <w:rFonts w:hint="eastAsia" w:hAnsi="宋体"/>
          <w:sz w:val="24"/>
          <w:szCs w:val="24"/>
        </w:rPr>
        <w:t xml:space="preserve">主要起草人员: </w:t>
      </w:r>
      <w:r>
        <w:rPr>
          <w:rFonts w:hint="eastAsia" w:hAnsi="宋体" w:cs="宋体"/>
          <w:color w:val="000000"/>
          <w:sz w:val="24"/>
          <w:szCs w:val="24"/>
        </w:rPr>
        <w:t>汪 猛、窦林平、戴聪棋、梁 毅、沈永健、祝雁灵、宫殿海、徐建平、李志强、</w:t>
      </w:r>
      <w:r>
        <w:rPr>
          <w:rFonts w:hint="eastAsia" w:hAnsi="宋体"/>
          <w:sz w:val="24"/>
          <w:szCs w:val="24"/>
        </w:rPr>
        <w:t>曾 川、</w:t>
      </w:r>
      <w:r>
        <w:rPr>
          <w:rFonts w:hint="eastAsia" w:hAnsi="宋体" w:cs="宋体"/>
          <w:color w:val="000000"/>
          <w:sz w:val="24"/>
          <w:szCs w:val="24"/>
        </w:rPr>
        <w:t>刘国贤、</w:t>
      </w:r>
      <w:r>
        <w:rPr>
          <w:rFonts w:hint="eastAsia" w:hAnsi="宋体"/>
          <w:sz w:val="24"/>
          <w:szCs w:val="24"/>
        </w:rPr>
        <w:t>刘剑宏、</w:t>
      </w:r>
      <w:r>
        <w:rPr>
          <w:rFonts w:hint="eastAsia" w:hAnsi="宋体" w:cs="宋体"/>
          <w:color w:val="000000"/>
          <w:sz w:val="24"/>
          <w:szCs w:val="24"/>
        </w:rPr>
        <w:t>龙慧斌、王 凯、王林波、</w:t>
      </w:r>
      <w:r>
        <w:rPr>
          <w:rFonts w:hint="eastAsia" w:hAnsi="宋体" w:cs="宋体"/>
          <w:color w:val="000000"/>
          <w:sz w:val="24"/>
          <w:szCs w:val="24"/>
          <w:lang w:val="en-US" w:eastAsia="zh-CN"/>
        </w:rPr>
        <w:t xml:space="preserve"> </w:t>
      </w:r>
      <w:r>
        <w:rPr>
          <w:rFonts w:hint="eastAsia" w:hAnsi="宋体" w:cs="宋体"/>
          <w:color w:val="000000"/>
          <w:sz w:val="24"/>
          <w:szCs w:val="24"/>
        </w:rPr>
        <w:t>霍 超、李巧利、</w:t>
      </w:r>
      <w:r>
        <w:rPr>
          <w:rFonts w:hint="eastAsia" w:hAnsi="宋体" w:cs="宋体"/>
          <w:color w:val="000000"/>
          <w:sz w:val="24"/>
          <w:szCs w:val="24"/>
          <w:lang w:val="en-US" w:eastAsia="zh-CN"/>
        </w:rPr>
        <w:t>庞 杰、</w:t>
      </w:r>
      <w:r>
        <w:rPr>
          <w:rFonts w:hint="eastAsia" w:hAnsi="宋体" w:cs="宋体"/>
          <w:color w:val="000000"/>
          <w:sz w:val="24"/>
          <w:szCs w:val="24"/>
        </w:rPr>
        <w:t>刘 强、徐前林、谢 勇、</w:t>
      </w:r>
      <w:r>
        <w:rPr>
          <w:rFonts w:hAnsi="宋体" w:cs="宋体"/>
          <w:color w:val="000000"/>
          <w:sz w:val="24"/>
          <w:szCs w:val="24"/>
        </w:rPr>
        <w:t>徐有荪</w:t>
      </w:r>
      <w:r>
        <w:rPr>
          <w:rFonts w:hint="eastAsia" w:hAnsi="宋体" w:cs="宋体"/>
          <w:color w:val="000000"/>
          <w:sz w:val="24"/>
          <w:szCs w:val="24"/>
        </w:rPr>
        <w:t>、慈海滨、胡艳君、苏 杨、李 恒、张瑞明、张晓奕、王和兵、张萍芳、熊再勇、陈会武、黄 昕</w:t>
      </w:r>
    </w:p>
    <w:p>
      <w:pPr>
        <w:pStyle w:val="7"/>
        <w:spacing w:line="360" w:lineRule="auto"/>
        <w:ind w:left="3148" w:leftChars="400" w:hanging="2308" w:hangingChars="962"/>
        <w:rPr>
          <w:rFonts w:hAnsi="宋体"/>
          <w:sz w:val="24"/>
          <w:szCs w:val="24"/>
        </w:rPr>
      </w:pPr>
    </w:p>
    <w:p>
      <w:pPr>
        <w:pStyle w:val="7"/>
        <w:spacing w:line="360" w:lineRule="auto"/>
        <w:ind w:left="3148" w:leftChars="400" w:hanging="2308" w:hangingChars="962"/>
        <w:rPr>
          <w:rFonts w:hint="eastAsia" w:hAnsi="宋体" w:eastAsia="宋体"/>
          <w:sz w:val="24"/>
          <w:szCs w:val="24"/>
          <w:lang w:eastAsia="zh-CN"/>
        </w:rPr>
      </w:pPr>
      <w:r>
        <w:rPr>
          <w:rFonts w:hint="eastAsia" w:hAnsi="宋体"/>
          <w:sz w:val="24"/>
          <w:szCs w:val="24"/>
        </w:rPr>
        <w:t>本</w:t>
      </w:r>
      <w:r>
        <w:rPr>
          <w:rFonts w:hint="eastAsia" w:hAnsi="宋体"/>
          <w:sz w:val="24"/>
        </w:rPr>
        <w:t>标准</w:t>
      </w:r>
      <w:r>
        <w:rPr>
          <w:rFonts w:hint="eastAsia" w:hAnsi="宋体"/>
          <w:sz w:val="24"/>
          <w:szCs w:val="24"/>
        </w:rPr>
        <w:t>主要审查人员: 赵建平、华树明、李国宾、阮 军、张德保</w:t>
      </w:r>
      <w:r>
        <w:rPr>
          <w:rFonts w:hint="eastAsia" w:hAnsi="宋体"/>
          <w:sz w:val="24"/>
          <w:szCs w:val="24"/>
          <w:lang w:eastAsia="zh-CN"/>
        </w:rPr>
        <w:t>、</w:t>
      </w:r>
      <w:r>
        <w:rPr>
          <w:rFonts w:hint="eastAsia" w:hAnsi="宋体"/>
          <w:sz w:val="24"/>
          <w:szCs w:val="24"/>
          <w:lang w:val="en-US" w:eastAsia="zh-CN"/>
        </w:rPr>
        <w:t xml:space="preserve">张志清、戴宝林、 </w:t>
      </w:r>
      <w:bookmarkStart w:id="1" w:name="_GoBack"/>
      <w:bookmarkEnd w:id="1"/>
      <w:r>
        <w:rPr>
          <w:rFonts w:hint="eastAsia" w:hAnsi="宋体"/>
          <w:sz w:val="24"/>
          <w:szCs w:val="24"/>
          <w:lang w:val="en-US" w:eastAsia="zh-CN"/>
        </w:rPr>
        <w:t>孙凯君、徐 进、程宗玉、肖 磊、赵 明、杜国红</w:t>
      </w:r>
    </w:p>
    <w:p>
      <w:pPr>
        <w:pStyle w:val="7"/>
        <w:spacing w:line="360" w:lineRule="auto"/>
        <w:ind w:firstLine="600" w:firstLineChars="250"/>
        <w:rPr>
          <w:rFonts w:hAnsi="宋体"/>
          <w:sz w:val="24"/>
          <w:szCs w:val="24"/>
        </w:rPr>
      </w:pPr>
    </w:p>
    <w:p>
      <w:pPr>
        <w:pStyle w:val="7"/>
        <w:spacing w:line="360" w:lineRule="auto"/>
        <w:ind w:left="718" w:leftChars="285" w:hanging="120" w:hangingChars="50"/>
        <w:rPr>
          <w:rFonts w:hAnsi="宋体"/>
          <w:sz w:val="24"/>
          <w:szCs w:val="24"/>
        </w:rPr>
      </w:pPr>
      <w:r>
        <w:rPr>
          <w:rFonts w:hint="eastAsia" w:hAnsi="宋体"/>
          <w:sz w:val="24"/>
          <w:szCs w:val="24"/>
        </w:rPr>
        <w:t xml:space="preserve">                    </w:t>
      </w:r>
    </w:p>
    <w:p>
      <w:pPr>
        <w:jc w:val="center"/>
        <w:rPr>
          <w:b/>
          <w:sz w:val="28"/>
          <w:szCs w:val="28"/>
        </w:rPr>
        <w:sectPr>
          <w:headerReference r:id="rId9" w:type="first"/>
          <w:headerReference r:id="rId7" w:type="default"/>
          <w:footerReference r:id="rId10" w:type="default"/>
          <w:headerReference r:id="rId8" w:type="even"/>
          <w:pgSz w:w="11906" w:h="16838"/>
          <w:pgMar w:top="1440" w:right="1588" w:bottom="1440" w:left="1588" w:header="851" w:footer="992" w:gutter="0"/>
          <w:pgNumType w:start="1"/>
          <w:cols w:space="425" w:num="1"/>
          <w:docGrid w:type="lines" w:linePitch="312" w:charSpace="0"/>
        </w:sectPr>
      </w:pPr>
    </w:p>
    <w:p>
      <w:pPr>
        <w:jc w:val="center"/>
        <w:rPr>
          <w:b/>
          <w:sz w:val="28"/>
          <w:szCs w:val="28"/>
        </w:rPr>
      </w:pPr>
      <w:r>
        <w:rPr>
          <w:b/>
          <w:sz w:val="28"/>
          <w:szCs w:val="28"/>
        </w:rPr>
        <w:t>1  基本规定</w:t>
      </w:r>
    </w:p>
    <w:p>
      <w:pPr>
        <w:spacing w:line="360" w:lineRule="auto"/>
        <w:jc w:val="left"/>
        <w:rPr>
          <w:sz w:val="24"/>
        </w:rPr>
      </w:pPr>
      <w:r>
        <w:rPr>
          <w:sz w:val="24"/>
        </w:rPr>
        <w:t>1.1 本计价标准适用于中华人民共和国境内</w:t>
      </w:r>
      <w:r>
        <w:rPr>
          <w:rFonts w:hint="eastAsia" w:ascii="宋体" w:hAnsi="宋体"/>
          <w:sz w:val="24"/>
        </w:rPr>
        <w:t>新建、扩建、改建</w:t>
      </w:r>
      <w:r>
        <w:rPr>
          <w:sz w:val="24"/>
        </w:rPr>
        <w:t>照明工程</w:t>
      </w:r>
      <w:r>
        <w:rPr>
          <w:rFonts w:hint="eastAsia"/>
          <w:sz w:val="24"/>
        </w:rPr>
        <w:t>全过程</w:t>
      </w:r>
      <w:r>
        <w:rPr>
          <w:sz w:val="24"/>
        </w:rPr>
        <w:t>的</w:t>
      </w:r>
      <w:r>
        <w:rPr>
          <w:rFonts w:hint="eastAsia"/>
          <w:sz w:val="24"/>
        </w:rPr>
        <w:t>设计概算编制</w:t>
      </w:r>
      <w:r>
        <w:rPr>
          <w:rFonts w:hint="eastAsia"/>
          <w:szCs w:val="21"/>
        </w:rPr>
        <w:t>、</w:t>
      </w:r>
      <w:r>
        <w:rPr>
          <w:sz w:val="24"/>
        </w:rPr>
        <w:t>工程量清单编制、招标控制价编制、投标价编制、竣工结算价编制、</w:t>
      </w:r>
      <w:r>
        <w:rPr>
          <w:rFonts w:hint="eastAsia" w:ascii="宋体" w:hAnsi="宋体"/>
          <w:sz w:val="24"/>
        </w:rPr>
        <w:t>竣工决算编制、</w:t>
      </w:r>
      <w:r>
        <w:rPr>
          <w:sz w:val="24"/>
        </w:rPr>
        <w:t>合同价款调整</w:t>
      </w:r>
      <w:r>
        <w:rPr>
          <w:rFonts w:hint="eastAsia"/>
          <w:sz w:val="24"/>
        </w:rPr>
        <w:t>以及</w:t>
      </w:r>
      <w:r>
        <w:rPr>
          <w:sz w:val="24"/>
        </w:rPr>
        <w:t>工程计价争议处理等计价活动。</w:t>
      </w:r>
    </w:p>
    <w:p>
      <w:pPr>
        <w:spacing w:line="360" w:lineRule="auto"/>
        <w:jc w:val="left"/>
        <w:rPr>
          <w:sz w:val="24"/>
        </w:rPr>
      </w:pPr>
      <w:r>
        <w:rPr>
          <w:sz w:val="24"/>
        </w:rPr>
        <w:t>1.2 使用国有资金投资或国有资金投资为主的照明工程项目，应采用工程量清单计价；非国有资金投资的照明工程项目，可采用工程量清单计价或消耗量清单计价。</w:t>
      </w:r>
    </w:p>
    <w:p>
      <w:pPr>
        <w:spacing w:line="360" w:lineRule="auto"/>
        <w:jc w:val="left"/>
        <w:rPr>
          <w:sz w:val="24"/>
        </w:rPr>
      </w:pPr>
      <w:r>
        <w:rPr>
          <w:sz w:val="24"/>
        </w:rPr>
        <w:t>1.3 本计价标准是按照综合单价的计价方式编制的。</w:t>
      </w:r>
    </w:p>
    <w:p>
      <w:pPr>
        <w:spacing w:line="360" w:lineRule="auto"/>
        <w:jc w:val="left"/>
        <w:rPr>
          <w:sz w:val="24"/>
        </w:rPr>
      </w:pPr>
      <w:r>
        <w:rPr>
          <w:sz w:val="24"/>
        </w:rPr>
        <w:t>1.4 本计价标准所称照明工程包括建筑安装工程及建筑装饰工程中的照明工程、市政照明工程、交通照明工程、园林建筑绿化中的照明工程、城市景观照明工程等。</w:t>
      </w:r>
    </w:p>
    <w:p>
      <w:pPr>
        <w:jc w:val="center"/>
        <w:rPr>
          <w:b/>
          <w:sz w:val="28"/>
          <w:szCs w:val="28"/>
        </w:rPr>
      </w:pPr>
    </w:p>
    <w:p>
      <w:pPr>
        <w:jc w:val="center"/>
        <w:rPr>
          <w:b/>
          <w:sz w:val="28"/>
          <w:szCs w:val="28"/>
        </w:rPr>
      </w:pPr>
      <w:r>
        <w:rPr>
          <w:b/>
          <w:sz w:val="28"/>
          <w:szCs w:val="28"/>
        </w:rPr>
        <w:t>2  照明工程计价程序及格式</w:t>
      </w:r>
    </w:p>
    <w:p>
      <w:pPr>
        <w:autoSpaceDE w:val="0"/>
        <w:autoSpaceDN w:val="0"/>
        <w:adjustRightInd w:val="0"/>
        <w:spacing w:line="360" w:lineRule="auto"/>
        <w:jc w:val="left"/>
        <w:rPr>
          <w:kern w:val="0"/>
          <w:sz w:val="24"/>
        </w:rPr>
      </w:pPr>
      <w:r>
        <w:rPr>
          <w:rFonts w:hint="eastAsia"/>
          <w:sz w:val="24"/>
        </w:rPr>
        <w:t>2</w:t>
      </w:r>
      <w:r>
        <w:rPr>
          <w:sz w:val="24"/>
        </w:rPr>
        <w:t>.1</w:t>
      </w:r>
      <w:r>
        <w:rPr>
          <w:rFonts w:hint="eastAsia"/>
          <w:sz w:val="24"/>
        </w:rPr>
        <w:t xml:space="preserve"> </w:t>
      </w:r>
      <w:r>
        <w:rPr>
          <w:rFonts w:hint="eastAsia"/>
          <w:color w:val="auto"/>
          <w:kern w:val="0"/>
          <w:sz w:val="24"/>
        </w:rPr>
        <w:t>照明工程固定投资包括工程费用（建筑安装工程费、设备及工器具购置费）、工程建设其他费、预备费及建设期利息，其中建筑安</w:t>
      </w:r>
      <w:r>
        <w:rPr>
          <w:rFonts w:hint="eastAsia"/>
          <w:kern w:val="0"/>
          <w:sz w:val="24"/>
        </w:rPr>
        <w:t>装工程费由分部分项工程费、措施项目费、其他项目费、规费和税金组成。</w:t>
      </w:r>
    </w:p>
    <w:p>
      <w:pPr>
        <w:autoSpaceDE w:val="0"/>
        <w:autoSpaceDN w:val="0"/>
        <w:adjustRightInd w:val="0"/>
        <w:spacing w:line="360" w:lineRule="auto"/>
        <w:jc w:val="left"/>
        <w:rPr>
          <w:kern w:val="0"/>
          <w:sz w:val="24"/>
        </w:rPr>
      </w:pPr>
      <w:r>
        <w:rPr>
          <w:rFonts w:hint="eastAsia"/>
          <w:sz w:val="24"/>
        </w:rPr>
        <w:t>2</w:t>
      </w:r>
      <w:r>
        <w:rPr>
          <w:sz w:val="24"/>
        </w:rPr>
        <w:t xml:space="preserve">.2 </w:t>
      </w:r>
      <w:r>
        <w:rPr>
          <w:kern w:val="0"/>
          <w:sz w:val="24"/>
        </w:rPr>
        <w:t>采用工程量清单计价，各项费用的具体内容及构成关系详见附件1。</w:t>
      </w:r>
    </w:p>
    <w:p>
      <w:pPr>
        <w:autoSpaceDE w:val="0"/>
        <w:autoSpaceDN w:val="0"/>
        <w:adjustRightInd w:val="0"/>
        <w:spacing w:line="360" w:lineRule="auto"/>
        <w:jc w:val="left"/>
        <w:rPr>
          <w:kern w:val="0"/>
          <w:sz w:val="24"/>
        </w:rPr>
      </w:pPr>
      <w:r>
        <w:rPr>
          <w:rFonts w:hint="eastAsia"/>
          <w:sz w:val="24"/>
        </w:rPr>
        <w:t>2</w:t>
      </w:r>
      <w:r>
        <w:rPr>
          <w:sz w:val="24"/>
        </w:rPr>
        <w:t>.3</w:t>
      </w:r>
      <w:r>
        <w:rPr>
          <w:kern w:val="0"/>
          <w:sz w:val="24"/>
        </w:rPr>
        <w:t xml:space="preserve"> 采用</w:t>
      </w:r>
      <w:r>
        <w:rPr>
          <w:rFonts w:hint="eastAsia"/>
          <w:kern w:val="0"/>
          <w:sz w:val="24"/>
        </w:rPr>
        <w:t>费用要素构成</w:t>
      </w:r>
      <w:r>
        <w:rPr>
          <w:kern w:val="0"/>
          <w:sz w:val="24"/>
        </w:rPr>
        <w:t>计价，各项费用的具体内容及构成关系详见附件2。</w:t>
      </w:r>
    </w:p>
    <w:p>
      <w:pPr>
        <w:autoSpaceDE w:val="0"/>
        <w:autoSpaceDN w:val="0"/>
        <w:adjustRightInd w:val="0"/>
        <w:spacing w:line="360" w:lineRule="auto"/>
        <w:jc w:val="left"/>
        <w:rPr>
          <w:kern w:val="0"/>
          <w:sz w:val="24"/>
        </w:rPr>
      </w:pPr>
      <w:r>
        <w:rPr>
          <w:rFonts w:hint="eastAsia"/>
          <w:kern w:val="0"/>
          <w:sz w:val="24"/>
        </w:rPr>
        <w:t>2</w:t>
      </w:r>
      <w:r>
        <w:rPr>
          <w:kern w:val="0"/>
          <w:sz w:val="24"/>
        </w:rPr>
        <w:t>.4 照明工程计价基本程序按表1所示进行。</w:t>
      </w:r>
    </w:p>
    <w:p>
      <w:pPr>
        <w:autoSpaceDE w:val="0"/>
        <w:autoSpaceDN w:val="0"/>
        <w:adjustRightInd w:val="0"/>
        <w:spacing w:line="360" w:lineRule="auto"/>
        <w:jc w:val="center"/>
        <w:rPr>
          <w:b/>
          <w:kern w:val="0"/>
          <w:sz w:val="24"/>
        </w:rPr>
      </w:pPr>
      <w:r>
        <w:rPr>
          <w:rFonts w:hint="eastAsia"/>
          <w:b/>
          <w:sz w:val="24"/>
        </w:rPr>
        <w:t>表</w:t>
      </w:r>
      <w:r>
        <w:rPr>
          <w:b/>
          <w:bCs/>
          <w:sz w:val="24"/>
        </w:rPr>
        <w:t xml:space="preserve">1  </w:t>
      </w:r>
      <w:r>
        <w:rPr>
          <w:rFonts w:hint="eastAsia"/>
          <w:b/>
          <w:sz w:val="24"/>
        </w:rPr>
        <w:t>照明工程计价程序</w:t>
      </w:r>
    </w:p>
    <w:tbl>
      <w:tblPr>
        <w:tblStyle w:val="5"/>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567"/>
        <w:gridCol w:w="567"/>
        <w:gridCol w:w="709"/>
        <w:gridCol w:w="3226"/>
        <w:gridCol w:w="3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2405" w:type="dxa"/>
            <w:gridSpan w:val="4"/>
            <w:vAlign w:val="center"/>
          </w:tcPr>
          <w:p>
            <w:pPr>
              <w:autoSpaceDE w:val="0"/>
              <w:autoSpaceDN w:val="0"/>
              <w:adjustRightInd w:val="0"/>
              <w:spacing w:line="360" w:lineRule="auto"/>
              <w:jc w:val="center"/>
              <w:rPr>
                <w:kern w:val="0"/>
                <w:szCs w:val="21"/>
              </w:rPr>
            </w:pPr>
            <w:r>
              <w:rPr>
                <w:kern w:val="0"/>
                <w:szCs w:val="21"/>
              </w:rPr>
              <w:t>构成关系</w:t>
            </w:r>
          </w:p>
        </w:tc>
        <w:tc>
          <w:tcPr>
            <w:tcW w:w="3226" w:type="dxa"/>
            <w:vAlign w:val="center"/>
          </w:tcPr>
          <w:p>
            <w:pPr>
              <w:autoSpaceDE w:val="0"/>
              <w:autoSpaceDN w:val="0"/>
              <w:adjustRightInd w:val="0"/>
              <w:spacing w:line="360" w:lineRule="auto"/>
              <w:jc w:val="center"/>
              <w:rPr>
                <w:kern w:val="0"/>
                <w:szCs w:val="21"/>
              </w:rPr>
            </w:pPr>
            <w:r>
              <w:rPr>
                <w:kern w:val="0"/>
                <w:szCs w:val="21"/>
              </w:rPr>
              <w:t>项目名称</w:t>
            </w:r>
          </w:p>
        </w:tc>
        <w:tc>
          <w:tcPr>
            <w:tcW w:w="3089" w:type="dxa"/>
            <w:vAlign w:val="center"/>
          </w:tcPr>
          <w:p>
            <w:pPr>
              <w:autoSpaceDE w:val="0"/>
              <w:autoSpaceDN w:val="0"/>
              <w:adjustRightInd w:val="0"/>
              <w:spacing w:line="360" w:lineRule="auto"/>
              <w:jc w:val="center"/>
              <w:rPr>
                <w:kern w:val="0"/>
                <w:szCs w:val="21"/>
              </w:rPr>
            </w:pPr>
            <w:r>
              <w:rPr>
                <w:kern w:val="0"/>
                <w:szCs w:val="21"/>
              </w:rPr>
              <w:t>参考计算公式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562" w:type="dxa"/>
            <w:vMerge w:val="restart"/>
            <w:vAlign w:val="center"/>
          </w:tcPr>
          <w:p>
            <w:pPr>
              <w:pStyle w:val="8"/>
              <w:jc w:val="center"/>
              <w:rPr>
                <w:rFonts w:ascii="Times New Roman" w:cs="Times New Roman"/>
                <w:sz w:val="21"/>
                <w:szCs w:val="21"/>
              </w:rPr>
            </w:pPr>
            <w:r>
              <w:rPr>
                <w:rFonts w:ascii="Times New Roman" w:cs="Times New Roman"/>
                <w:sz w:val="21"/>
                <w:szCs w:val="21"/>
              </w:rPr>
              <w:t>照明工</w:t>
            </w:r>
          </w:p>
          <w:p>
            <w:pPr>
              <w:pStyle w:val="8"/>
              <w:jc w:val="center"/>
              <w:rPr>
                <w:rFonts w:ascii="Times New Roman" w:cs="Times New Roman"/>
                <w:sz w:val="21"/>
                <w:szCs w:val="21"/>
              </w:rPr>
            </w:pPr>
            <w:r>
              <w:rPr>
                <w:rFonts w:ascii="Times New Roman" w:cs="Times New Roman"/>
                <w:sz w:val="21"/>
                <w:szCs w:val="21"/>
              </w:rPr>
              <w:t>程</w:t>
            </w:r>
          </w:p>
          <w:p>
            <w:pPr>
              <w:pStyle w:val="8"/>
              <w:jc w:val="center"/>
              <w:rPr>
                <w:rFonts w:ascii="Times New Roman" w:cs="Times New Roman"/>
                <w:sz w:val="21"/>
                <w:szCs w:val="21"/>
              </w:rPr>
            </w:pPr>
            <w:r>
              <w:rPr>
                <w:rFonts w:ascii="Times New Roman" w:cs="Times New Roman"/>
                <w:sz w:val="21"/>
                <w:szCs w:val="21"/>
              </w:rPr>
              <w:t>项目造</w:t>
            </w:r>
          </w:p>
          <w:p>
            <w:pPr>
              <w:autoSpaceDE w:val="0"/>
              <w:autoSpaceDN w:val="0"/>
              <w:adjustRightInd w:val="0"/>
              <w:spacing w:line="360" w:lineRule="auto"/>
              <w:jc w:val="center"/>
              <w:rPr>
                <w:kern w:val="0"/>
                <w:szCs w:val="21"/>
              </w:rPr>
            </w:pPr>
            <w:r>
              <w:rPr>
                <w:szCs w:val="21"/>
              </w:rPr>
              <w:t>价</w:t>
            </w:r>
          </w:p>
        </w:tc>
        <w:tc>
          <w:tcPr>
            <w:tcW w:w="567" w:type="dxa"/>
            <w:vMerge w:val="restart"/>
            <w:vAlign w:val="center"/>
          </w:tcPr>
          <w:p>
            <w:pPr>
              <w:pStyle w:val="8"/>
              <w:jc w:val="center"/>
              <w:rPr>
                <w:rFonts w:ascii="Times New Roman" w:cs="Times New Roman"/>
                <w:sz w:val="21"/>
                <w:szCs w:val="21"/>
              </w:rPr>
            </w:pPr>
            <w:r>
              <w:rPr>
                <w:rFonts w:ascii="Times New Roman" w:cs="Times New Roman"/>
                <w:sz w:val="21"/>
                <w:szCs w:val="21"/>
              </w:rPr>
              <w:t>单</w:t>
            </w:r>
          </w:p>
          <w:p>
            <w:pPr>
              <w:pStyle w:val="8"/>
              <w:jc w:val="center"/>
              <w:rPr>
                <w:rFonts w:ascii="Times New Roman" w:cs="Times New Roman"/>
                <w:sz w:val="21"/>
                <w:szCs w:val="21"/>
              </w:rPr>
            </w:pPr>
            <w:r>
              <w:rPr>
                <w:rFonts w:ascii="Times New Roman" w:cs="Times New Roman"/>
                <w:sz w:val="21"/>
                <w:szCs w:val="21"/>
              </w:rPr>
              <w:t>项</w:t>
            </w:r>
          </w:p>
          <w:p>
            <w:pPr>
              <w:autoSpaceDE w:val="0"/>
              <w:autoSpaceDN w:val="0"/>
              <w:adjustRightInd w:val="0"/>
              <w:spacing w:line="360" w:lineRule="auto"/>
              <w:jc w:val="center"/>
              <w:rPr>
                <w:szCs w:val="21"/>
              </w:rPr>
            </w:pPr>
            <w:r>
              <w:rPr>
                <w:szCs w:val="21"/>
              </w:rPr>
              <w:t>照</w:t>
            </w:r>
          </w:p>
          <w:p>
            <w:pPr>
              <w:autoSpaceDE w:val="0"/>
              <w:autoSpaceDN w:val="0"/>
              <w:adjustRightInd w:val="0"/>
              <w:spacing w:line="360" w:lineRule="auto"/>
              <w:jc w:val="center"/>
              <w:rPr>
                <w:kern w:val="0"/>
                <w:szCs w:val="21"/>
              </w:rPr>
            </w:pPr>
            <w:r>
              <w:rPr>
                <w:szCs w:val="21"/>
              </w:rPr>
              <w:t>明工程造价</w:t>
            </w:r>
          </w:p>
        </w:tc>
        <w:tc>
          <w:tcPr>
            <w:tcW w:w="567" w:type="dxa"/>
            <w:vMerge w:val="restart"/>
            <w:vAlign w:val="center"/>
          </w:tcPr>
          <w:p>
            <w:pPr>
              <w:pStyle w:val="8"/>
              <w:jc w:val="center"/>
              <w:rPr>
                <w:rFonts w:ascii="Times New Roman" w:cs="Times New Roman"/>
                <w:sz w:val="21"/>
                <w:szCs w:val="21"/>
              </w:rPr>
            </w:pPr>
            <w:r>
              <w:rPr>
                <w:rFonts w:ascii="Times New Roman" w:cs="Times New Roman"/>
                <w:sz w:val="21"/>
                <w:szCs w:val="21"/>
              </w:rPr>
              <w:t>单</w:t>
            </w:r>
          </w:p>
          <w:p>
            <w:pPr>
              <w:pStyle w:val="8"/>
              <w:jc w:val="center"/>
              <w:rPr>
                <w:rFonts w:ascii="Times New Roman" w:cs="Times New Roman"/>
                <w:sz w:val="21"/>
                <w:szCs w:val="21"/>
              </w:rPr>
            </w:pPr>
            <w:r>
              <w:rPr>
                <w:rFonts w:ascii="Times New Roman" w:cs="Times New Roman"/>
                <w:sz w:val="21"/>
                <w:szCs w:val="21"/>
              </w:rPr>
              <w:t>位</w:t>
            </w:r>
          </w:p>
          <w:p>
            <w:pPr>
              <w:pStyle w:val="8"/>
              <w:jc w:val="center"/>
              <w:rPr>
                <w:rFonts w:ascii="Times New Roman" w:cs="Times New Roman"/>
                <w:sz w:val="21"/>
                <w:szCs w:val="21"/>
              </w:rPr>
            </w:pPr>
            <w:r>
              <w:rPr>
                <w:rFonts w:ascii="Times New Roman" w:cs="Times New Roman"/>
                <w:sz w:val="21"/>
                <w:szCs w:val="21"/>
              </w:rPr>
              <w:t>照明工</w:t>
            </w:r>
          </w:p>
          <w:p>
            <w:pPr>
              <w:autoSpaceDE w:val="0"/>
              <w:autoSpaceDN w:val="0"/>
              <w:adjustRightInd w:val="0"/>
              <w:spacing w:line="360" w:lineRule="auto"/>
              <w:jc w:val="center"/>
              <w:rPr>
                <w:kern w:val="0"/>
                <w:szCs w:val="21"/>
              </w:rPr>
            </w:pPr>
            <w:r>
              <w:rPr>
                <w:szCs w:val="21"/>
              </w:rPr>
              <w:t>程造价</w:t>
            </w:r>
          </w:p>
        </w:tc>
        <w:tc>
          <w:tcPr>
            <w:tcW w:w="709" w:type="dxa"/>
            <w:vAlign w:val="center"/>
          </w:tcPr>
          <w:p>
            <w:pPr>
              <w:autoSpaceDE w:val="0"/>
              <w:autoSpaceDN w:val="0"/>
              <w:adjustRightInd w:val="0"/>
              <w:spacing w:line="360" w:lineRule="auto"/>
              <w:jc w:val="center"/>
              <w:rPr>
                <w:kern w:val="0"/>
                <w:szCs w:val="21"/>
              </w:rPr>
            </w:pPr>
            <w:r>
              <w:rPr>
                <w:kern w:val="0"/>
                <w:szCs w:val="21"/>
              </w:rPr>
              <w:t>1</w:t>
            </w:r>
          </w:p>
        </w:tc>
        <w:tc>
          <w:tcPr>
            <w:tcW w:w="3226" w:type="dxa"/>
            <w:vAlign w:val="center"/>
          </w:tcPr>
          <w:p>
            <w:pPr>
              <w:autoSpaceDE w:val="0"/>
              <w:autoSpaceDN w:val="0"/>
              <w:adjustRightInd w:val="0"/>
              <w:spacing w:line="360" w:lineRule="auto"/>
              <w:jc w:val="center"/>
              <w:rPr>
                <w:kern w:val="0"/>
                <w:szCs w:val="21"/>
              </w:rPr>
            </w:pPr>
            <w:r>
              <w:rPr>
                <w:kern w:val="0"/>
                <w:szCs w:val="21"/>
              </w:rPr>
              <w:t>分部分项工程费</w:t>
            </w:r>
          </w:p>
        </w:tc>
        <w:tc>
          <w:tcPr>
            <w:tcW w:w="3089" w:type="dxa"/>
            <w:vAlign w:val="center"/>
          </w:tcPr>
          <w:p>
            <w:pPr>
              <w:autoSpaceDE w:val="0"/>
              <w:autoSpaceDN w:val="0"/>
              <w:adjustRightInd w:val="0"/>
              <w:spacing w:line="360" w:lineRule="auto"/>
              <w:jc w:val="center"/>
              <w:rPr>
                <w:kern w:val="0"/>
                <w:szCs w:val="21"/>
              </w:rPr>
            </w:pPr>
            <w:r>
              <w:rPr>
                <w:kern w:val="0"/>
                <w:szCs w:val="21"/>
              </w:rPr>
              <w:t>Σ(工程量×综合单价)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562" w:type="dxa"/>
            <w:vMerge w:val="continue"/>
            <w:vAlign w:val="center"/>
          </w:tcPr>
          <w:p>
            <w:pPr>
              <w:autoSpaceDE w:val="0"/>
              <w:autoSpaceDN w:val="0"/>
              <w:adjustRightInd w:val="0"/>
              <w:spacing w:line="360" w:lineRule="auto"/>
              <w:jc w:val="center"/>
              <w:rPr>
                <w:kern w:val="0"/>
                <w:szCs w:val="21"/>
              </w:rPr>
            </w:pPr>
          </w:p>
        </w:tc>
        <w:tc>
          <w:tcPr>
            <w:tcW w:w="567" w:type="dxa"/>
            <w:vMerge w:val="continue"/>
            <w:vAlign w:val="center"/>
          </w:tcPr>
          <w:p>
            <w:pPr>
              <w:autoSpaceDE w:val="0"/>
              <w:autoSpaceDN w:val="0"/>
              <w:adjustRightInd w:val="0"/>
              <w:spacing w:line="360" w:lineRule="auto"/>
              <w:jc w:val="center"/>
              <w:rPr>
                <w:kern w:val="0"/>
                <w:szCs w:val="21"/>
              </w:rPr>
            </w:pPr>
          </w:p>
        </w:tc>
        <w:tc>
          <w:tcPr>
            <w:tcW w:w="567" w:type="dxa"/>
            <w:vMerge w:val="continue"/>
            <w:vAlign w:val="center"/>
          </w:tcPr>
          <w:p>
            <w:pPr>
              <w:autoSpaceDE w:val="0"/>
              <w:autoSpaceDN w:val="0"/>
              <w:adjustRightInd w:val="0"/>
              <w:spacing w:line="360" w:lineRule="auto"/>
              <w:jc w:val="center"/>
              <w:rPr>
                <w:kern w:val="0"/>
                <w:szCs w:val="21"/>
              </w:rPr>
            </w:pPr>
          </w:p>
        </w:tc>
        <w:tc>
          <w:tcPr>
            <w:tcW w:w="709" w:type="dxa"/>
            <w:vAlign w:val="center"/>
          </w:tcPr>
          <w:p>
            <w:pPr>
              <w:autoSpaceDE w:val="0"/>
              <w:autoSpaceDN w:val="0"/>
              <w:adjustRightInd w:val="0"/>
              <w:spacing w:line="360" w:lineRule="auto"/>
              <w:jc w:val="center"/>
              <w:rPr>
                <w:kern w:val="0"/>
                <w:szCs w:val="21"/>
              </w:rPr>
            </w:pPr>
            <w:r>
              <w:rPr>
                <w:kern w:val="0"/>
                <w:szCs w:val="21"/>
              </w:rPr>
              <w:t>2</w:t>
            </w:r>
          </w:p>
        </w:tc>
        <w:tc>
          <w:tcPr>
            <w:tcW w:w="3226" w:type="dxa"/>
            <w:vAlign w:val="center"/>
          </w:tcPr>
          <w:p>
            <w:pPr>
              <w:pStyle w:val="8"/>
              <w:jc w:val="center"/>
              <w:rPr>
                <w:rFonts w:ascii="Times New Roman" w:cs="Times New Roman"/>
                <w:sz w:val="21"/>
                <w:szCs w:val="21"/>
              </w:rPr>
            </w:pPr>
            <w:r>
              <w:rPr>
                <w:rFonts w:ascii="Times New Roman" w:cs="Times New Roman"/>
                <w:sz w:val="21"/>
                <w:szCs w:val="21"/>
              </w:rPr>
              <w:t>措施项目费</w:t>
            </w:r>
          </w:p>
        </w:tc>
        <w:tc>
          <w:tcPr>
            <w:tcW w:w="3089" w:type="dxa"/>
            <w:vAlign w:val="center"/>
          </w:tcPr>
          <w:p>
            <w:pPr>
              <w:autoSpaceDE w:val="0"/>
              <w:autoSpaceDN w:val="0"/>
              <w:adjustRightInd w:val="0"/>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62" w:type="dxa"/>
            <w:vMerge w:val="continue"/>
            <w:vAlign w:val="center"/>
          </w:tcPr>
          <w:p>
            <w:pPr>
              <w:autoSpaceDE w:val="0"/>
              <w:autoSpaceDN w:val="0"/>
              <w:adjustRightInd w:val="0"/>
              <w:spacing w:line="360" w:lineRule="auto"/>
              <w:jc w:val="center"/>
              <w:rPr>
                <w:kern w:val="0"/>
                <w:szCs w:val="21"/>
              </w:rPr>
            </w:pPr>
          </w:p>
        </w:tc>
        <w:tc>
          <w:tcPr>
            <w:tcW w:w="567" w:type="dxa"/>
            <w:vMerge w:val="continue"/>
            <w:vAlign w:val="center"/>
          </w:tcPr>
          <w:p>
            <w:pPr>
              <w:autoSpaceDE w:val="0"/>
              <w:autoSpaceDN w:val="0"/>
              <w:adjustRightInd w:val="0"/>
              <w:spacing w:line="360" w:lineRule="auto"/>
              <w:jc w:val="center"/>
              <w:rPr>
                <w:kern w:val="0"/>
                <w:szCs w:val="21"/>
              </w:rPr>
            </w:pPr>
          </w:p>
        </w:tc>
        <w:tc>
          <w:tcPr>
            <w:tcW w:w="567" w:type="dxa"/>
            <w:vMerge w:val="continue"/>
            <w:vAlign w:val="center"/>
          </w:tcPr>
          <w:p>
            <w:pPr>
              <w:autoSpaceDE w:val="0"/>
              <w:autoSpaceDN w:val="0"/>
              <w:adjustRightInd w:val="0"/>
              <w:spacing w:line="360" w:lineRule="auto"/>
              <w:ind w:left="-105" w:leftChars="-50"/>
              <w:jc w:val="center"/>
              <w:rPr>
                <w:kern w:val="0"/>
                <w:szCs w:val="21"/>
              </w:rPr>
            </w:pPr>
          </w:p>
        </w:tc>
        <w:tc>
          <w:tcPr>
            <w:tcW w:w="709" w:type="dxa"/>
            <w:vAlign w:val="center"/>
          </w:tcPr>
          <w:p>
            <w:pPr>
              <w:autoSpaceDE w:val="0"/>
              <w:autoSpaceDN w:val="0"/>
              <w:adjustRightInd w:val="0"/>
              <w:spacing w:line="360" w:lineRule="auto"/>
              <w:ind w:left="-105" w:leftChars="-50"/>
              <w:jc w:val="center"/>
              <w:rPr>
                <w:kern w:val="0"/>
                <w:szCs w:val="21"/>
              </w:rPr>
            </w:pPr>
            <w:r>
              <w:rPr>
                <w:kern w:val="0"/>
                <w:szCs w:val="21"/>
              </w:rPr>
              <w:t>2.1</w:t>
            </w:r>
          </w:p>
        </w:tc>
        <w:tc>
          <w:tcPr>
            <w:tcW w:w="3226" w:type="dxa"/>
            <w:vAlign w:val="center"/>
          </w:tcPr>
          <w:p>
            <w:pPr>
              <w:pStyle w:val="8"/>
              <w:ind w:left="-105" w:leftChars="-50"/>
              <w:jc w:val="center"/>
              <w:rPr>
                <w:rFonts w:ascii="Times New Roman" w:cs="Times New Roman"/>
                <w:sz w:val="21"/>
                <w:szCs w:val="21"/>
              </w:rPr>
            </w:pPr>
            <w:r>
              <w:rPr>
                <w:rFonts w:ascii="Times New Roman" w:cs="Times New Roman"/>
                <w:sz w:val="21"/>
                <w:szCs w:val="21"/>
              </w:rPr>
              <w:t>混凝土模板及支架费等</w:t>
            </w:r>
          </w:p>
        </w:tc>
        <w:tc>
          <w:tcPr>
            <w:tcW w:w="3089" w:type="dxa"/>
            <w:vAlign w:val="center"/>
          </w:tcPr>
          <w:p>
            <w:pPr>
              <w:pStyle w:val="8"/>
              <w:jc w:val="center"/>
              <w:rPr>
                <w:rFonts w:ascii="Times New Roman" w:cs="Times New Roman"/>
                <w:sz w:val="21"/>
                <w:szCs w:val="21"/>
              </w:rPr>
            </w:pPr>
            <w:r>
              <w:rPr>
                <w:rFonts w:ascii="Times New Roman" w:cs="Times New Roman"/>
                <w:sz w:val="21"/>
                <w:szCs w:val="21"/>
              </w:rPr>
              <w:t>Σ(工程量×综合单价)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62" w:type="dxa"/>
            <w:vMerge w:val="continue"/>
            <w:vAlign w:val="center"/>
          </w:tcPr>
          <w:p>
            <w:pPr>
              <w:autoSpaceDE w:val="0"/>
              <w:autoSpaceDN w:val="0"/>
              <w:adjustRightInd w:val="0"/>
              <w:spacing w:line="360" w:lineRule="auto"/>
              <w:jc w:val="center"/>
              <w:rPr>
                <w:kern w:val="0"/>
                <w:szCs w:val="21"/>
              </w:rPr>
            </w:pPr>
          </w:p>
        </w:tc>
        <w:tc>
          <w:tcPr>
            <w:tcW w:w="567" w:type="dxa"/>
            <w:vMerge w:val="continue"/>
            <w:vAlign w:val="center"/>
          </w:tcPr>
          <w:p>
            <w:pPr>
              <w:autoSpaceDE w:val="0"/>
              <w:autoSpaceDN w:val="0"/>
              <w:adjustRightInd w:val="0"/>
              <w:spacing w:line="360" w:lineRule="auto"/>
              <w:jc w:val="center"/>
              <w:rPr>
                <w:kern w:val="0"/>
                <w:szCs w:val="21"/>
              </w:rPr>
            </w:pPr>
          </w:p>
        </w:tc>
        <w:tc>
          <w:tcPr>
            <w:tcW w:w="567" w:type="dxa"/>
            <w:vMerge w:val="continue"/>
            <w:vAlign w:val="center"/>
          </w:tcPr>
          <w:p>
            <w:pPr>
              <w:autoSpaceDE w:val="0"/>
              <w:autoSpaceDN w:val="0"/>
              <w:adjustRightInd w:val="0"/>
              <w:spacing w:line="360" w:lineRule="auto"/>
              <w:ind w:left="-105" w:leftChars="-50"/>
              <w:jc w:val="center"/>
              <w:rPr>
                <w:kern w:val="0"/>
                <w:szCs w:val="21"/>
              </w:rPr>
            </w:pPr>
          </w:p>
        </w:tc>
        <w:tc>
          <w:tcPr>
            <w:tcW w:w="709" w:type="dxa"/>
            <w:vAlign w:val="center"/>
          </w:tcPr>
          <w:p>
            <w:pPr>
              <w:autoSpaceDE w:val="0"/>
              <w:autoSpaceDN w:val="0"/>
              <w:adjustRightInd w:val="0"/>
              <w:spacing w:line="360" w:lineRule="auto"/>
              <w:ind w:left="-105" w:leftChars="-50"/>
              <w:jc w:val="center"/>
              <w:rPr>
                <w:kern w:val="0"/>
                <w:szCs w:val="21"/>
              </w:rPr>
            </w:pPr>
            <w:r>
              <w:rPr>
                <w:kern w:val="0"/>
                <w:szCs w:val="21"/>
              </w:rPr>
              <w:t>2.2</w:t>
            </w:r>
          </w:p>
        </w:tc>
        <w:tc>
          <w:tcPr>
            <w:tcW w:w="3226" w:type="dxa"/>
            <w:vAlign w:val="center"/>
          </w:tcPr>
          <w:p>
            <w:pPr>
              <w:ind w:left="-105" w:leftChars="-50"/>
              <w:jc w:val="center"/>
              <w:rPr>
                <w:szCs w:val="21"/>
              </w:rPr>
            </w:pPr>
            <w:r>
              <w:rPr>
                <w:szCs w:val="21"/>
              </w:rPr>
              <w:t>安全文明施工措施费</w:t>
            </w:r>
          </w:p>
        </w:tc>
        <w:tc>
          <w:tcPr>
            <w:tcW w:w="3089" w:type="dxa"/>
            <w:vAlign w:val="center"/>
          </w:tcPr>
          <w:p>
            <w:pPr>
              <w:jc w:val="center"/>
              <w:rPr>
                <w:szCs w:val="21"/>
              </w:rPr>
            </w:pPr>
            <w:r>
              <w:rPr>
                <w:szCs w:val="21"/>
              </w:rPr>
              <w:t>按规定计算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562" w:type="dxa"/>
            <w:vMerge w:val="continue"/>
            <w:vAlign w:val="center"/>
          </w:tcPr>
          <w:p>
            <w:pPr>
              <w:autoSpaceDE w:val="0"/>
              <w:autoSpaceDN w:val="0"/>
              <w:adjustRightInd w:val="0"/>
              <w:spacing w:line="360" w:lineRule="auto"/>
              <w:jc w:val="center"/>
              <w:rPr>
                <w:kern w:val="0"/>
                <w:szCs w:val="21"/>
              </w:rPr>
            </w:pPr>
          </w:p>
        </w:tc>
        <w:tc>
          <w:tcPr>
            <w:tcW w:w="567" w:type="dxa"/>
            <w:vMerge w:val="continue"/>
            <w:vAlign w:val="center"/>
          </w:tcPr>
          <w:p>
            <w:pPr>
              <w:autoSpaceDE w:val="0"/>
              <w:autoSpaceDN w:val="0"/>
              <w:adjustRightInd w:val="0"/>
              <w:spacing w:line="360" w:lineRule="auto"/>
              <w:jc w:val="center"/>
              <w:rPr>
                <w:kern w:val="0"/>
                <w:szCs w:val="21"/>
              </w:rPr>
            </w:pPr>
          </w:p>
        </w:tc>
        <w:tc>
          <w:tcPr>
            <w:tcW w:w="567" w:type="dxa"/>
            <w:vMerge w:val="continue"/>
            <w:vAlign w:val="center"/>
          </w:tcPr>
          <w:p>
            <w:pPr>
              <w:autoSpaceDE w:val="0"/>
              <w:autoSpaceDN w:val="0"/>
              <w:adjustRightInd w:val="0"/>
              <w:spacing w:line="360" w:lineRule="auto"/>
              <w:ind w:left="-105" w:leftChars="-50"/>
              <w:jc w:val="center"/>
              <w:rPr>
                <w:kern w:val="0"/>
                <w:szCs w:val="21"/>
              </w:rPr>
            </w:pPr>
          </w:p>
        </w:tc>
        <w:tc>
          <w:tcPr>
            <w:tcW w:w="709" w:type="dxa"/>
            <w:tcBorders>
              <w:right w:val="single" w:color="auto" w:sz="4" w:space="0"/>
            </w:tcBorders>
            <w:vAlign w:val="center"/>
          </w:tcPr>
          <w:p>
            <w:pPr>
              <w:autoSpaceDE w:val="0"/>
              <w:autoSpaceDN w:val="0"/>
              <w:adjustRightInd w:val="0"/>
              <w:spacing w:line="360" w:lineRule="auto"/>
              <w:ind w:left="-105" w:leftChars="-50"/>
              <w:jc w:val="center"/>
              <w:rPr>
                <w:kern w:val="0"/>
                <w:szCs w:val="21"/>
              </w:rPr>
            </w:pPr>
            <w:r>
              <w:rPr>
                <w:kern w:val="0"/>
                <w:szCs w:val="21"/>
              </w:rPr>
              <w:t>2.3</w:t>
            </w:r>
          </w:p>
        </w:tc>
        <w:tc>
          <w:tcPr>
            <w:tcW w:w="3226" w:type="dxa"/>
            <w:tcBorders>
              <w:left w:val="single" w:color="auto" w:sz="4" w:space="0"/>
              <w:right w:val="single" w:color="auto" w:sz="4" w:space="0"/>
            </w:tcBorders>
            <w:vAlign w:val="center"/>
          </w:tcPr>
          <w:p>
            <w:pPr>
              <w:autoSpaceDE w:val="0"/>
              <w:autoSpaceDN w:val="0"/>
              <w:adjustRightInd w:val="0"/>
              <w:spacing w:line="360" w:lineRule="auto"/>
              <w:ind w:left="-105" w:leftChars="-50"/>
              <w:jc w:val="center"/>
              <w:rPr>
                <w:kern w:val="0"/>
                <w:szCs w:val="21"/>
              </w:rPr>
            </w:pPr>
            <w:r>
              <w:rPr>
                <w:szCs w:val="21"/>
              </w:rPr>
              <w:t>履约担保手续费、赶工措施费等</w:t>
            </w:r>
          </w:p>
        </w:tc>
        <w:tc>
          <w:tcPr>
            <w:tcW w:w="3089" w:type="dxa"/>
            <w:tcBorders>
              <w:left w:val="single" w:color="auto" w:sz="4" w:space="0"/>
            </w:tcBorders>
            <w:vAlign w:val="center"/>
          </w:tcPr>
          <w:p>
            <w:pPr>
              <w:pStyle w:val="8"/>
              <w:jc w:val="center"/>
              <w:rPr>
                <w:rFonts w:ascii="Times New Roman" w:cs="Times New Roman"/>
                <w:sz w:val="21"/>
                <w:szCs w:val="21"/>
              </w:rPr>
            </w:pPr>
            <w:r>
              <w:rPr>
                <w:rFonts w:ascii="Times New Roman" w:cs="Times New Roman"/>
                <w:sz w:val="21"/>
                <w:szCs w:val="21"/>
              </w:rPr>
              <w:t>按项计算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62" w:type="dxa"/>
            <w:vMerge w:val="continue"/>
            <w:vAlign w:val="center"/>
          </w:tcPr>
          <w:p>
            <w:pPr>
              <w:autoSpaceDE w:val="0"/>
              <w:autoSpaceDN w:val="0"/>
              <w:adjustRightInd w:val="0"/>
              <w:spacing w:line="360" w:lineRule="auto"/>
              <w:jc w:val="center"/>
              <w:rPr>
                <w:kern w:val="0"/>
                <w:szCs w:val="21"/>
              </w:rPr>
            </w:pPr>
          </w:p>
        </w:tc>
        <w:tc>
          <w:tcPr>
            <w:tcW w:w="567" w:type="dxa"/>
            <w:vMerge w:val="continue"/>
            <w:vAlign w:val="center"/>
          </w:tcPr>
          <w:p>
            <w:pPr>
              <w:autoSpaceDE w:val="0"/>
              <w:autoSpaceDN w:val="0"/>
              <w:adjustRightInd w:val="0"/>
              <w:spacing w:line="360" w:lineRule="auto"/>
              <w:jc w:val="center"/>
              <w:rPr>
                <w:kern w:val="0"/>
                <w:szCs w:val="21"/>
              </w:rPr>
            </w:pPr>
          </w:p>
        </w:tc>
        <w:tc>
          <w:tcPr>
            <w:tcW w:w="567" w:type="dxa"/>
            <w:vMerge w:val="continue"/>
            <w:vAlign w:val="center"/>
          </w:tcPr>
          <w:p>
            <w:pPr>
              <w:autoSpaceDE w:val="0"/>
              <w:autoSpaceDN w:val="0"/>
              <w:adjustRightInd w:val="0"/>
              <w:spacing w:line="360" w:lineRule="auto"/>
              <w:ind w:left="-105" w:leftChars="-50"/>
              <w:jc w:val="center"/>
              <w:rPr>
                <w:kern w:val="0"/>
                <w:szCs w:val="21"/>
              </w:rPr>
            </w:pPr>
          </w:p>
        </w:tc>
        <w:tc>
          <w:tcPr>
            <w:tcW w:w="709" w:type="dxa"/>
            <w:vAlign w:val="center"/>
          </w:tcPr>
          <w:p>
            <w:pPr>
              <w:pStyle w:val="8"/>
              <w:ind w:left="-105" w:leftChars="-50"/>
              <w:jc w:val="center"/>
              <w:rPr>
                <w:rFonts w:ascii="Times New Roman" w:cs="Times New Roman"/>
                <w:sz w:val="21"/>
                <w:szCs w:val="21"/>
              </w:rPr>
            </w:pPr>
            <w:r>
              <w:rPr>
                <w:rFonts w:ascii="Times New Roman" w:cs="Times New Roman"/>
                <w:sz w:val="21"/>
                <w:szCs w:val="21"/>
              </w:rPr>
              <w:t>3</w:t>
            </w:r>
          </w:p>
        </w:tc>
        <w:tc>
          <w:tcPr>
            <w:tcW w:w="3226" w:type="dxa"/>
            <w:vAlign w:val="center"/>
          </w:tcPr>
          <w:p>
            <w:pPr>
              <w:pStyle w:val="8"/>
              <w:ind w:left="-105" w:leftChars="-50"/>
              <w:jc w:val="center"/>
              <w:rPr>
                <w:rFonts w:ascii="Times New Roman" w:cs="Times New Roman"/>
                <w:sz w:val="21"/>
                <w:szCs w:val="21"/>
              </w:rPr>
            </w:pPr>
            <w:r>
              <w:rPr>
                <w:rFonts w:ascii="Times New Roman" w:cs="Times New Roman"/>
                <w:sz w:val="21"/>
                <w:szCs w:val="21"/>
              </w:rPr>
              <w:t>其他项目费</w:t>
            </w:r>
          </w:p>
        </w:tc>
        <w:tc>
          <w:tcPr>
            <w:tcW w:w="3089" w:type="dxa"/>
            <w:vAlign w:val="center"/>
          </w:tcPr>
          <w:p>
            <w:pPr>
              <w:pStyle w:val="8"/>
              <w:jc w:val="center"/>
              <w:rPr>
                <w:rFonts w:ascii="Times New Roman" w:cs="Times New Roman"/>
                <w:sz w:val="21"/>
                <w:szCs w:val="21"/>
              </w:rPr>
            </w:pPr>
            <w:r>
              <w:rPr>
                <w:rFonts w:ascii="Times New Roman" w:cs="Times New Roman"/>
                <w:sz w:val="21"/>
                <w:szCs w:val="21"/>
              </w:rPr>
              <w:t>按规定计算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62" w:type="dxa"/>
            <w:vMerge w:val="continue"/>
            <w:vAlign w:val="center"/>
          </w:tcPr>
          <w:p>
            <w:pPr>
              <w:autoSpaceDE w:val="0"/>
              <w:autoSpaceDN w:val="0"/>
              <w:adjustRightInd w:val="0"/>
              <w:spacing w:line="360" w:lineRule="auto"/>
              <w:jc w:val="center"/>
              <w:rPr>
                <w:kern w:val="0"/>
                <w:szCs w:val="21"/>
              </w:rPr>
            </w:pPr>
          </w:p>
        </w:tc>
        <w:tc>
          <w:tcPr>
            <w:tcW w:w="567" w:type="dxa"/>
            <w:vMerge w:val="continue"/>
            <w:vAlign w:val="center"/>
          </w:tcPr>
          <w:p>
            <w:pPr>
              <w:autoSpaceDE w:val="0"/>
              <w:autoSpaceDN w:val="0"/>
              <w:adjustRightInd w:val="0"/>
              <w:spacing w:line="360" w:lineRule="auto"/>
              <w:jc w:val="center"/>
              <w:rPr>
                <w:kern w:val="0"/>
                <w:szCs w:val="21"/>
              </w:rPr>
            </w:pPr>
          </w:p>
        </w:tc>
        <w:tc>
          <w:tcPr>
            <w:tcW w:w="567" w:type="dxa"/>
            <w:vMerge w:val="continue"/>
            <w:vAlign w:val="center"/>
          </w:tcPr>
          <w:p>
            <w:pPr>
              <w:autoSpaceDE w:val="0"/>
              <w:autoSpaceDN w:val="0"/>
              <w:adjustRightInd w:val="0"/>
              <w:spacing w:line="360" w:lineRule="auto"/>
              <w:ind w:left="-105" w:leftChars="-50"/>
              <w:jc w:val="center"/>
              <w:rPr>
                <w:kern w:val="0"/>
                <w:szCs w:val="21"/>
              </w:rPr>
            </w:pPr>
          </w:p>
        </w:tc>
        <w:tc>
          <w:tcPr>
            <w:tcW w:w="709" w:type="dxa"/>
            <w:vAlign w:val="center"/>
          </w:tcPr>
          <w:p>
            <w:pPr>
              <w:pStyle w:val="8"/>
              <w:ind w:left="-105" w:leftChars="-50"/>
              <w:jc w:val="center"/>
              <w:rPr>
                <w:rFonts w:ascii="Times New Roman" w:cs="Times New Roman"/>
                <w:sz w:val="21"/>
                <w:szCs w:val="21"/>
              </w:rPr>
            </w:pPr>
            <w:r>
              <w:rPr>
                <w:rFonts w:ascii="Times New Roman" w:cs="Times New Roman"/>
                <w:sz w:val="21"/>
                <w:szCs w:val="21"/>
              </w:rPr>
              <w:t>4</w:t>
            </w:r>
          </w:p>
        </w:tc>
        <w:tc>
          <w:tcPr>
            <w:tcW w:w="3226" w:type="dxa"/>
            <w:vAlign w:val="center"/>
          </w:tcPr>
          <w:p>
            <w:pPr>
              <w:pStyle w:val="8"/>
              <w:ind w:left="-105" w:leftChars="-50"/>
              <w:jc w:val="center"/>
              <w:rPr>
                <w:rFonts w:ascii="Times New Roman" w:cs="Times New Roman"/>
                <w:sz w:val="21"/>
                <w:szCs w:val="21"/>
              </w:rPr>
            </w:pPr>
            <w:r>
              <w:rPr>
                <w:rFonts w:ascii="Times New Roman" w:cs="Times New Roman"/>
                <w:sz w:val="21"/>
                <w:szCs w:val="21"/>
              </w:rPr>
              <w:t>规费</w:t>
            </w:r>
          </w:p>
        </w:tc>
        <w:tc>
          <w:tcPr>
            <w:tcW w:w="3089" w:type="dxa"/>
            <w:vAlign w:val="center"/>
          </w:tcPr>
          <w:p>
            <w:pPr>
              <w:pStyle w:val="8"/>
              <w:jc w:val="center"/>
              <w:rPr>
                <w:rFonts w:ascii="Times New Roman" w:cs="Times New Roman"/>
                <w:sz w:val="21"/>
                <w:szCs w:val="21"/>
              </w:rPr>
            </w:pPr>
            <w:r>
              <w:rPr>
                <w:rFonts w:ascii="Times New Roman" w:cs="Times New Roman"/>
                <w:sz w:val="21"/>
                <w:szCs w:val="21"/>
              </w:rPr>
              <w:t>[(1)+(2)+(3)]中的人工费×费率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62" w:type="dxa"/>
            <w:vMerge w:val="continue"/>
            <w:vAlign w:val="center"/>
          </w:tcPr>
          <w:p>
            <w:pPr>
              <w:autoSpaceDE w:val="0"/>
              <w:autoSpaceDN w:val="0"/>
              <w:adjustRightInd w:val="0"/>
              <w:spacing w:line="360" w:lineRule="auto"/>
              <w:jc w:val="center"/>
              <w:rPr>
                <w:kern w:val="0"/>
                <w:szCs w:val="21"/>
              </w:rPr>
            </w:pPr>
          </w:p>
        </w:tc>
        <w:tc>
          <w:tcPr>
            <w:tcW w:w="567" w:type="dxa"/>
            <w:vMerge w:val="continue"/>
            <w:vAlign w:val="center"/>
          </w:tcPr>
          <w:p>
            <w:pPr>
              <w:autoSpaceDE w:val="0"/>
              <w:autoSpaceDN w:val="0"/>
              <w:adjustRightInd w:val="0"/>
              <w:spacing w:line="360" w:lineRule="auto"/>
              <w:jc w:val="center"/>
              <w:rPr>
                <w:kern w:val="0"/>
                <w:szCs w:val="21"/>
              </w:rPr>
            </w:pPr>
          </w:p>
        </w:tc>
        <w:tc>
          <w:tcPr>
            <w:tcW w:w="567" w:type="dxa"/>
            <w:vMerge w:val="continue"/>
            <w:vAlign w:val="center"/>
          </w:tcPr>
          <w:p>
            <w:pPr>
              <w:autoSpaceDE w:val="0"/>
              <w:autoSpaceDN w:val="0"/>
              <w:adjustRightInd w:val="0"/>
              <w:spacing w:line="360" w:lineRule="auto"/>
              <w:ind w:left="-105" w:leftChars="-50"/>
              <w:jc w:val="center"/>
              <w:rPr>
                <w:kern w:val="0"/>
                <w:szCs w:val="21"/>
              </w:rPr>
            </w:pPr>
          </w:p>
        </w:tc>
        <w:tc>
          <w:tcPr>
            <w:tcW w:w="709" w:type="dxa"/>
            <w:vAlign w:val="center"/>
          </w:tcPr>
          <w:p>
            <w:pPr>
              <w:pStyle w:val="8"/>
              <w:ind w:left="-105" w:leftChars="-50"/>
              <w:jc w:val="center"/>
              <w:rPr>
                <w:rFonts w:ascii="Times New Roman" w:cs="Times New Roman"/>
                <w:sz w:val="21"/>
                <w:szCs w:val="21"/>
              </w:rPr>
            </w:pPr>
            <w:r>
              <w:rPr>
                <w:rFonts w:ascii="Times New Roman" w:cs="Times New Roman"/>
                <w:sz w:val="21"/>
                <w:szCs w:val="21"/>
              </w:rPr>
              <w:t>5</w:t>
            </w:r>
          </w:p>
        </w:tc>
        <w:tc>
          <w:tcPr>
            <w:tcW w:w="3226" w:type="dxa"/>
            <w:vAlign w:val="center"/>
          </w:tcPr>
          <w:p>
            <w:pPr>
              <w:pStyle w:val="8"/>
              <w:ind w:left="-105" w:leftChars="-50"/>
              <w:jc w:val="center"/>
              <w:rPr>
                <w:rFonts w:ascii="Times New Roman" w:cs="Times New Roman"/>
                <w:sz w:val="21"/>
                <w:szCs w:val="21"/>
              </w:rPr>
            </w:pPr>
            <w:r>
              <w:rPr>
                <w:rFonts w:ascii="Times New Roman" w:cs="Times New Roman"/>
                <w:sz w:val="21"/>
                <w:szCs w:val="21"/>
              </w:rPr>
              <w:t>不含税建安工程造价</w:t>
            </w:r>
          </w:p>
        </w:tc>
        <w:tc>
          <w:tcPr>
            <w:tcW w:w="3089" w:type="dxa"/>
            <w:vAlign w:val="center"/>
          </w:tcPr>
          <w:p>
            <w:pPr>
              <w:pStyle w:val="8"/>
              <w:jc w:val="center"/>
              <w:rPr>
                <w:rFonts w:ascii="Times New Roman" w:cs="Times New Roman"/>
                <w:sz w:val="21"/>
                <w:szCs w:val="21"/>
              </w:rPr>
            </w:pPr>
            <w:r>
              <w:rPr>
                <w:rFonts w:ascii="Times New Roman" w:cs="Times New Roman"/>
                <w:sz w:val="21"/>
                <w:szCs w:val="21"/>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562" w:type="dxa"/>
            <w:vMerge w:val="continue"/>
            <w:vAlign w:val="center"/>
          </w:tcPr>
          <w:p>
            <w:pPr>
              <w:autoSpaceDE w:val="0"/>
              <w:autoSpaceDN w:val="0"/>
              <w:adjustRightInd w:val="0"/>
              <w:spacing w:line="360" w:lineRule="auto"/>
              <w:jc w:val="center"/>
              <w:rPr>
                <w:kern w:val="0"/>
                <w:szCs w:val="21"/>
              </w:rPr>
            </w:pPr>
          </w:p>
        </w:tc>
        <w:tc>
          <w:tcPr>
            <w:tcW w:w="567" w:type="dxa"/>
            <w:vMerge w:val="continue"/>
            <w:vAlign w:val="center"/>
          </w:tcPr>
          <w:p>
            <w:pPr>
              <w:autoSpaceDE w:val="0"/>
              <w:autoSpaceDN w:val="0"/>
              <w:adjustRightInd w:val="0"/>
              <w:spacing w:line="360" w:lineRule="auto"/>
              <w:jc w:val="center"/>
              <w:rPr>
                <w:kern w:val="0"/>
                <w:szCs w:val="21"/>
              </w:rPr>
            </w:pPr>
          </w:p>
        </w:tc>
        <w:tc>
          <w:tcPr>
            <w:tcW w:w="567" w:type="dxa"/>
            <w:vMerge w:val="continue"/>
            <w:vAlign w:val="center"/>
          </w:tcPr>
          <w:p>
            <w:pPr>
              <w:autoSpaceDE w:val="0"/>
              <w:autoSpaceDN w:val="0"/>
              <w:adjustRightInd w:val="0"/>
              <w:spacing w:line="360" w:lineRule="auto"/>
              <w:ind w:left="-105" w:leftChars="-50"/>
              <w:jc w:val="center"/>
              <w:rPr>
                <w:kern w:val="0"/>
                <w:szCs w:val="21"/>
              </w:rPr>
            </w:pPr>
          </w:p>
        </w:tc>
        <w:tc>
          <w:tcPr>
            <w:tcW w:w="709" w:type="dxa"/>
            <w:vAlign w:val="center"/>
          </w:tcPr>
          <w:p>
            <w:pPr>
              <w:ind w:left="-105" w:leftChars="-50"/>
              <w:jc w:val="center"/>
              <w:rPr>
                <w:szCs w:val="21"/>
              </w:rPr>
            </w:pPr>
            <w:r>
              <w:rPr>
                <w:szCs w:val="21"/>
              </w:rPr>
              <w:t>6</w:t>
            </w:r>
          </w:p>
        </w:tc>
        <w:tc>
          <w:tcPr>
            <w:tcW w:w="3226" w:type="dxa"/>
            <w:vAlign w:val="center"/>
          </w:tcPr>
          <w:p>
            <w:pPr>
              <w:ind w:left="-105" w:leftChars="-50"/>
              <w:jc w:val="center"/>
              <w:rPr>
                <w:szCs w:val="21"/>
              </w:rPr>
            </w:pPr>
            <w:r>
              <w:rPr>
                <w:szCs w:val="21"/>
              </w:rPr>
              <w:t>应纳税额</w:t>
            </w:r>
          </w:p>
        </w:tc>
        <w:tc>
          <w:tcPr>
            <w:tcW w:w="3089" w:type="dxa"/>
            <w:vAlign w:val="center"/>
          </w:tcPr>
          <w:p>
            <w:pPr>
              <w:autoSpaceDE w:val="0"/>
              <w:autoSpaceDN w:val="0"/>
              <w:adjustRightInd w:val="0"/>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vMerge w:val="continue"/>
            <w:vAlign w:val="center"/>
          </w:tcPr>
          <w:p>
            <w:pPr>
              <w:autoSpaceDE w:val="0"/>
              <w:autoSpaceDN w:val="0"/>
              <w:adjustRightInd w:val="0"/>
              <w:spacing w:line="360" w:lineRule="auto"/>
              <w:jc w:val="center"/>
              <w:rPr>
                <w:kern w:val="0"/>
                <w:szCs w:val="21"/>
              </w:rPr>
            </w:pPr>
          </w:p>
        </w:tc>
        <w:tc>
          <w:tcPr>
            <w:tcW w:w="567" w:type="dxa"/>
            <w:vMerge w:val="continue"/>
            <w:vAlign w:val="center"/>
          </w:tcPr>
          <w:p>
            <w:pPr>
              <w:autoSpaceDE w:val="0"/>
              <w:autoSpaceDN w:val="0"/>
              <w:adjustRightInd w:val="0"/>
              <w:spacing w:line="360" w:lineRule="auto"/>
              <w:jc w:val="center"/>
              <w:rPr>
                <w:kern w:val="0"/>
                <w:szCs w:val="21"/>
              </w:rPr>
            </w:pPr>
          </w:p>
        </w:tc>
        <w:tc>
          <w:tcPr>
            <w:tcW w:w="567" w:type="dxa"/>
            <w:vMerge w:val="continue"/>
            <w:vAlign w:val="center"/>
          </w:tcPr>
          <w:p>
            <w:pPr>
              <w:autoSpaceDE w:val="0"/>
              <w:autoSpaceDN w:val="0"/>
              <w:adjustRightInd w:val="0"/>
              <w:spacing w:line="360" w:lineRule="auto"/>
              <w:ind w:left="-105" w:leftChars="-50"/>
              <w:jc w:val="center"/>
              <w:rPr>
                <w:kern w:val="0"/>
                <w:szCs w:val="21"/>
              </w:rPr>
            </w:pPr>
          </w:p>
        </w:tc>
        <w:tc>
          <w:tcPr>
            <w:tcW w:w="709" w:type="dxa"/>
            <w:vAlign w:val="center"/>
          </w:tcPr>
          <w:p>
            <w:pPr>
              <w:autoSpaceDE w:val="0"/>
              <w:autoSpaceDN w:val="0"/>
              <w:adjustRightInd w:val="0"/>
              <w:spacing w:line="360" w:lineRule="auto"/>
              <w:ind w:left="-105" w:leftChars="-50"/>
              <w:jc w:val="center"/>
              <w:rPr>
                <w:kern w:val="0"/>
                <w:szCs w:val="21"/>
              </w:rPr>
            </w:pPr>
            <w:r>
              <w:rPr>
                <w:kern w:val="0"/>
                <w:szCs w:val="21"/>
              </w:rPr>
              <w:t>6.1</w:t>
            </w:r>
          </w:p>
        </w:tc>
        <w:tc>
          <w:tcPr>
            <w:tcW w:w="3226" w:type="dxa"/>
            <w:tcBorders>
              <w:right w:val="single" w:color="auto" w:sz="4" w:space="0"/>
            </w:tcBorders>
            <w:vAlign w:val="center"/>
          </w:tcPr>
          <w:p>
            <w:pPr>
              <w:ind w:left="-105" w:leftChars="-50"/>
              <w:jc w:val="center"/>
              <w:rPr>
                <w:szCs w:val="21"/>
              </w:rPr>
            </w:pPr>
            <w:r>
              <w:rPr>
                <w:szCs w:val="21"/>
              </w:rPr>
              <w:t>增值税应纳税额</w:t>
            </w:r>
          </w:p>
        </w:tc>
        <w:tc>
          <w:tcPr>
            <w:tcW w:w="3089" w:type="dxa"/>
            <w:tcBorders>
              <w:left w:val="single" w:color="auto" w:sz="4" w:space="0"/>
              <w:right w:val="single" w:color="auto" w:sz="4" w:space="0"/>
            </w:tcBorders>
            <w:vAlign w:val="center"/>
          </w:tcPr>
          <w:p>
            <w:pPr>
              <w:jc w:val="center"/>
              <w:rPr>
                <w:szCs w:val="21"/>
              </w:rPr>
            </w:pPr>
            <w:r>
              <w:rPr>
                <w:szCs w:val="21"/>
              </w:rPr>
              <w:t>(5)×增值税综合应纳税费率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562" w:type="dxa"/>
            <w:vMerge w:val="continue"/>
            <w:vAlign w:val="center"/>
          </w:tcPr>
          <w:p>
            <w:pPr>
              <w:autoSpaceDE w:val="0"/>
              <w:autoSpaceDN w:val="0"/>
              <w:adjustRightInd w:val="0"/>
              <w:spacing w:line="360" w:lineRule="auto"/>
              <w:jc w:val="center"/>
              <w:rPr>
                <w:kern w:val="0"/>
                <w:szCs w:val="21"/>
              </w:rPr>
            </w:pPr>
          </w:p>
        </w:tc>
        <w:tc>
          <w:tcPr>
            <w:tcW w:w="567" w:type="dxa"/>
            <w:vMerge w:val="continue"/>
            <w:vAlign w:val="center"/>
          </w:tcPr>
          <w:p>
            <w:pPr>
              <w:autoSpaceDE w:val="0"/>
              <w:autoSpaceDN w:val="0"/>
              <w:adjustRightInd w:val="0"/>
              <w:spacing w:line="360" w:lineRule="auto"/>
              <w:jc w:val="center"/>
              <w:rPr>
                <w:kern w:val="0"/>
                <w:szCs w:val="21"/>
              </w:rPr>
            </w:pPr>
          </w:p>
        </w:tc>
        <w:tc>
          <w:tcPr>
            <w:tcW w:w="567" w:type="dxa"/>
            <w:vMerge w:val="continue"/>
            <w:vAlign w:val="center"/>
          </w:tcPr>
          <w:p>
            <w:pPr>
              <w:autoSpaceDE w:val="0"/>
              <w:autoSpaceDN w:val="0"/>
              <w:adjustRightInd w:val="0"/>
              <w:spacing w:line="360" w:lineRule="auto"/>
              <w:ind w:left="-105" w:leftChars="-50"/>
              <w:jc w:val="center"/>
              <w:rPr>
                <w:kern w:val="0"/>
                <w:szCs w:val="21"/>
              </w:rPr>
            </w:pPr>
          </w:p>
        </w:tc>
        <w:tc>
          <w:tcPr>
            <w:tcW w:w="709" w:type="dxa"/>
            <w:vAlign w:val="center"/>
          </w:tcPr>
          <w:p>
            <w:pPr>
              <w:autoSpaceDE w:val="0"/>
              <w:autoSpaceDN w:val="0"/>
              <w:adjustRightInd w:val="0"/>
              <w:spacing w:line="360" w:lineRule="auto"/>
              <w:ind w:left="-105" w:leftChars="-50"/>
              <w:jc w:val="center"/>
              <w:rPr>
                <w:kern w:val="0"/>
                <w:szCs w:val="21"/>
              </w:rPr>
            </w:pPr>
            <w:r>
              <w:rPr>
                <w:kern w:val="0"/>
                <w:szCs w:val="21"/>
              </w:rPr>
              <w:t>6.2</w:t>
            </w:r>
          </w:p>
        </w:tc>
        <w:tc>
          <w:tcPr>
            <w:tcW w:w="3226" w:type="dxa"/>
            <w:tcBorders>
              <w:right w:val="single" w:color="auto" w:sz="4" w:space="0"/>
            </w:tcBorders>
            <w:vAlign w:val="center"/>
          </w:tcPr>
          <w:p>
            <w:pPr>
              <w:autoSpaceDE w:val="0"/>
              <w:autoSpaceDN w:val="0"/>
              <w:adjustRightInd w:val="0"/>
              <w:spacing w:line="360" w:lineRule="auto"/>
              <w:ind w:left="-105" w:leftChars="-50"/>
              <w:jc w:val="center"/>
              <w:rPr>
                <w:szCs w:val="21"/>
              </w:rPr>
            </w:pPr>
            <w:r>
              <w:rPr>
                <w:szCs w:val="21"/>
              </w:rPr>
              <w:t>城市维护建设税、</w:t>
            </w:r>
          </w:p>
          <w:p>
            <w:pPr>
              <w:autoSpaceDE w:val="0"/>
              <w:autoSpaceDN w:val="0"/>
              <w:adjustRightInd w:val="0"/>
              <w:spacing w:line="360" w:lineRule="auto"/>
              <w:ind w:left="-105" w:leftChars="-50"/>
              <w:jc w:val="center"/>
              <w:rPr>
                <w:kern w:val="0"/>
                <w:szCs w:val="21"/>
              </w:rPr>
            </w:pPr>
            <w:r>
              <w:rPr>
                <w:szCs w:val="21"/>
              </w:rPr>
              <w:t>教育费附加及地方教育费附加</w:t>
            </w:r>
          </w:p>
        </w:tc>
        <w:tc>
          <w:tcPr>
            <w:tcW w:w="3089" w:type="dxa"/>
            <w:tcBorders>
              <w:left w:val="single" w:color="auto" w:sz="4" w:space="0"/>
            </w:tcBorders>
            <w:vAlign w:val="center"/>
          </w:tcPr>
          <w:p>
            <w:pPr>
              <w:pStyle w:val="8"/>
              <w:ind w:left="-106" w:leftChars="-51" w:hanging="1"/>
              <w:jc w:val="center"/>
              <w:rPr>
                <w:rFonts w:ascii="Times New Roman" w:cs="Times New Roman"/>
                <w:sz w:val="21"/>
                <w:szCs w:val="21"/>
              </w:rPr>
            </w:pPr>
            <w:r>
              <w:rPr>
                <w:rFonts w:ascii="Times New Roman" w:cs="Times New Roman"/>
                <w:sz w:val="21"/>
                <w:szCs w:val="21"/>
              </w:rPr>
              <w:t>(6.1)×税务部门公布的税（费）率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62" w:type="dxa"/>
            <w:vMerge w:val="continue"/>
            <w:vAlign w:val="center"/>
          </w:tcPr>
          <w:p>
            <w:pPr>
              <w:autoSpaceDE w:val="0"/>
              <w:autoSpaceDN w:val="0"/>
              <w:adjustRightInd w:val="0"/>
              <w:spacing w:line="360" w:lineRule="auto"/>
              <w:jc w:val="center"/>
              <w:rPr>
                <w:kern w:val="0"/>
                <w:szCs w:val="21"/>
              </w:rPr>
            </w:pPr>
          </w:p>
        </w:tc>
        <w:tc>
          <w:tcPr>
            <w:tcW w:w="567" w:type="dxa"/>
            <w:vMerge w:val="continue"/>
            <w:vAlign w:val="center"/>
          </w:tcPr>
          <w:p>
            <w:pPr>
              <w:autoSpaceDE w:val="0"/>
              <w:autoSpaceDN w:val="0"/>
              <w:adjustRightInd w:val="0"/>
              <w:spacing w:line="360" w:lineRule="auto"/>
              <w:jc w:val="center"/>
              <w:rPr>
                <w:kern w:val="0"/>
                <w:szCs w:val="21"/>
              </w:rPr>
            </w:pPr>
          </w:p>
        </w:tc>
        <w:tc>
          <w:tcPr>
            <w:tcW w:w="567" w:type="dxa"/>
            <w:vMerge w:val="continue"/>
            <w:vAlign w:val="center"/>
          </w:tcPr>
          <w:p>
            <w:pPr>
              <w:autoSpaceDE w:val="0"/>
              <w:autoSpaceDN w:val="0"/>
              <w:adjustRightInd w:val="0"/>
              <w:spacing w:line="360" w:lineRule="auto"/>
              <w:ind w:left="-105" w:leftChars="-50"/>
              <w:jc w:val="center"/>
              <w:rPr>
                <w:kern w:val="0"/>
                <w:szCs w:val="21"/>
              </w:rPr>
            </w:pPr>
          </w:p>
        </w:tc>
        <w:tc>
          <w:tcPr>
            <w:tcW w:w="709" w:type="dxa"/>
            <w:vAlign w:val="center"/>
          </w:tcPr>
          <w:p>
            <w:pPr>
              <w:autoSpaceDE w:val="0"/>
              <w:autoSpaceDN w:val="0"/>
              <w:adjustRightInd w:val="0"/>
              <w:spacing w:line="360" w:lineRule="auto"/>
              <w:ind w:left="-105" w:leftChars="-50"/>
              <w:jc w:val="center"/>
              <w:rPr>
                <w:kern w:val="0"/>
                <w:szCs w:val="21"/>
              </w:rPr>
            </w:pPr>
            <w:r>
              <w:rPr>
                <w:kern w:val="0"/>
                <w:szCs w:val="21"/>
              </w:rPr>
              <w:t>7</w:t>
            </w:r>
          </w:p>
        </w:tc>
        <w:tc>
          <w:tcPr>
            <w:tcW w:w="3226" w:type="dxa"/>
            <w:vAlign w:val="center"/>
          </w:tcPr>
          <w:p>
            <w:pPr>
              <w:pStyle w:val="8"/>
              <w:ind w:left="-105" w:leftChars="-50"/>
              <w:jc w:val="center"/>
              <w:rPr>
                <w:rFonts w:ascii="Times New Roman" w:cs="Times New Roman"/>
                <w:sz w:val="21"/>
                <w:szCs w:val="21"/>
              </w:rPr>
            </w:pPr>
            <w:r>
              <w:rPr>
                <w:rFonts w:ascii="Times New Roman" w:cs="Times New Roman"/>
                <w:sz w:val="21"/>
                <w:szCs w:val="21"/>
              </w:rPr>
              <w:t>含税建安工程造价</w:t>
            </w:r>
          </w:p>
        </w:tc>
        <w:tc>
          <w:tcPr>
            <w:tcW w:w="3089" w:type="dxa"/>
            <w:vAlign w:val="center"/>
          </w:tcPr>
          <w:p>
            <w:pPr>
              <w:pStyle w:val="8"/>
              <w:jc w:val="center"/>
              <w:rPr>
                <w:rFonts w:ascii="Times New Roman" w:cs="Times New Roman"/>
                <w:sz w:val="21"/>
                <w:szCs w:val="21"/>
              </w:rPr>
            </w:pPr>
            <w:r>
              <w:rPr>
                <w:rFonts w:ascii="Times New Roman" w:cs="Times New Roman"/>
                <w:sz w:val="21"/>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2" w:type="dxa"/>
            <w:vMerge w:val="continue"/>
            <w:vAlign w:val="center"/>
          </w:tcPr>
          <w:p>
            <w:pPr>
              <w:autoSpaceDE w:val="0"/>
              <w:autoSpaceDN w:val="0"/>
              <w:adjustRightInd w:val="0"/>
              <w:spacing w:line="360" w:lineRule="auto"/>
              <w:jc w:val="center"/>
              <w:rPr>
                <w:kern w:val="0"/>
                <w:szCs w:val="21"/>
              </w:rPr>
            </w:pPr>
          </w:p>
        </w:tc>
        <w:tc>
          <w:tcPr>
            <w:tcW w:w="567" w:type="dxa"/>
            <w:vMerge w:val="continue"/>
            <w:vAlign w:val="center"/>
          </w:tcPr>
          <w:p>
            <w:pPr>
              <w:autoSpaceDE w:val="0"/>
              <w:autoSpaceDN w:val="0"/>
              <w:adjustRightInd w:val="0"/>
              <w:spacing w:line="360" w:lineRule="auto"/>
              <w:jc w:val="center"/>
              <w:rPr>
                <w:kern w:val="0"/>
                <w:szCs w:val="21"/>
              </w:rPr>
            </w:pPr>
          </w:p>
        </w:tc>
        <w:tc>
          <w:tcPr>
            <w:tcW w:w="1276" w:type="dxa"/>
            <w:gridSpan w:val="2"/>
            <w:vAlign w:val="center"/>
          </w:tcPr>
          <w:p>
            <w:pPr>
              <w:autoSpaceDE w:val="0"/>
              <w:autoSpaceDN w:val="0"/>
              <w:adjustRightInd w:val="0"/>
              <w:spacing w:line="360" w:lineRule="auto"/>
              <w:ind w:left="-105" w:leftChars="-50"/>
              <w:jc w:val="center"/>
              <w:rPr>
                <w:kern w:val="0"/>
                <w:szCs w:val="21"/>
              </w:rPr>
            </w:pPr>
            <w:r>
              <w:rPr>
                <w:kern w:val="0"/>
                <w:szCs w:val="21"/>
              </w:rPr>
              <w:t>8</w:t>
            </w:r>
          </w:p>
        </w:tc>
        <w:tc>
          <w:tcPr>
            <w:tcW w:w="3226" w:type="dxa"/>
            <w:vAlign w:val="center"/>
          </w:tcPr>
          <w:p>
            <w:pPr>
              <w:pStyle w:val="8"/>
              <w:ind w:left="-105" w:leftChars="-50"/>
              <w:jc w:val="center"/>
              <w:rPr>
                <w:rFonts w:ascii="Times New Roman" w:cs="Times New Roman"/>
                <w:sz w:val="21"/>
                <w:szCs w:val="21"/>
              </w:rPr>
            </w:pPr>
            <w:r>
              <w:rPr>
                <w:rFonts w:ascii="Times New Roman" w:cs="Times New Roman"/>
                <w:sz w:val="21"/>
                <w:szCs w:val="21"/>
              </w:rPr>
              <w:t>专业工程暂估(结算)价</w:t>
            </w:r>
          </w:p>
        </w:tc>
        <w:tc>
          <w:tcPr>
            <w:tcW w:w="3089" w:type="dxa"/>
            <w:vAlign w:val="center"/>
          </w:tcPr>
          <w:p>
            <w:pPr>
              <w:autoSpaceDE w:val="0"/>
              <w:autoSpaceDN w:val="0"/>
              <w:adjustRightInd w:val="0"/>
              <w:spacing w:line="360" w:lineRule="auto"/>
              <w:jc w:val="center"/>
              <w:rPr>
                <w:kern w:val="0"/>
                <w:szCs w:val="21"/>
              </w:rPr>
            </w:pPr>
            <w:r>
              <w:rPr>
                <w:szCs w:val="21"/>
              </w:rPr>
              <w:t>按规定计算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2" w:type="dxa"/>
            <w:vMerge w:val="continue"/>
            <w:vAlign w:val="center"/>
          </w:tcPr>
          <w:p>
            <w:pPr>
              <w:autoSpaceDE w:val="0"/>
              <w:autoSpaceDN w:val="0"/>
              <w:adjustRightInd w:val="0"/>
              <w:spacing w:line="360" w:lineRule="auto"/>
              <w:jc w:val="center"/>
              <w:rPr>
                <w:kern w:val="0"/>
                <w:szCs w:val="21"/>
              </w:rPr>
            </w:pPr>
          </w:p>
        </w:tc>
        <w:tc>
          <w:tcPr>
            <w:tcW w:w="1843" w:type="dxa"/>
            <w:gridSpan w:val="3"/>
            <w:vAlign w:val="center"/>
          </w:tcPr>
          <w:p>
            <w:pPr>
              <w:autoSpaceDE w:val="0"/>
              <w:autoSpaceDN w:val="0"/>
              <w:adjustRightInd w:val="0"/>
              <w:spacing w:line="360" w:lineRule="auto"/>
              <w:ind w:left="-105" w:leftChars="-50"/>
              <w:jc w:val="center"/>
              <w:rPr>
                <w:kern w:val="0"/>
                <w:szCs w:val="21"/>
              </w:rPr>
            </w:pPr>
            <w:r>
              <w:rPr>
                <w:kern w:val="0"/>
                <w:szCs w:val="21"/>
              </w:rPr>
              <w:t>9</w:t>
            </w:r>
          </w:p>
        </w:tc>
        <w:tc>
          <w:tcPr>
            <w:tcW w:w="3226" w:type="dxa"/>
            <w:vAlign w:val="center"/>
          </w:tcPr>
          <w:p>
            <w:pPr>
              <w:pStyle w:val="8"/>
              <w:ind w:left="-105" w:leftChars="-50"/>
              <w:jc w:val="center"/>
              <w:rPr>
                <w:rFonts w:ascii="Times New Roman" w:cs="Times New Roman"/>
                <w:sz w:val="21"/>
                <w:szCs w:val="21"/>
              </w:rPr>
            </w:pPr>
            <w:r>
              <w:rPr>
                <w:rFonts w:ascii="Times New Roman" w:cs="Times New Roman"/>
                <w:sz w:val="21"/>
                <w:szCs w:val="21"/>
              </w:rPr>
              <w:t>工程建设其他费</w:t>
            </w:r>
          </w:p>
        </w:tc>
        <w:tc>
          <w:tcPr>
            <w:tcW w:w="3089" w:type="dxa"/>
            <w:vAlign w:val="center"/>
          </w:tcPr>
          <w:p>
            <w:pPr>
              <w:autoSpaceDE w:val="0"/>
              <w:autoSpaceDN w:val="0"/>
              <w:adjustRightInd w:val="0"/>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562" w:type="dxa"/>
            <w:vMerge w:val="continue"/>
            <w:vAlign w:val="center"/>
          </w:tcPr>
          <w:p>
            <w:pPr>
              <w:autoSpaceDE w:val="0"/>
              <w:autoSpaceDN w:val="0"/>
              <w:adjustRightInd w:val="0"/>
              <w:spacing w:line="360" w:lineRule="auto"/>
              <w:jc w:val="center"/>
              <w:rPr>
                <w:kern w:val="0"/>
                <w:szCs w:val="21"/>
              </w:rPr>
            </w:pPr>
          </w:p>
        </w:tc>
        <w:tc>
          <w:tcPr>
            <w:tcW w:w="1843" w:type="dxa"/>
            <w:gridSpan w:val="3"/>
            <w:vAlign w:val="center"/>
          </w:tcPr>
          <w:p>
            <w:pPr>
              <w:autoSpaceDE w:val="0"/>
              <w:autoSpaceDN w:val="0"/>
              <w:adjustRightInd w:val="0"/>
              <w:spacing w:line="360" w:lineRule="auto"/>
              <w:ind w:left="-105" w:leftChars="-50"/>
              <w:jc w:val="center"/>
              <w:rPr>
                <w:kern w:val="0"/>
                <w:szCs w:val="21"/>
              </w:rPr>
            </w:pPr>
            <w:r>
              <w:rPr>
                <w:rFonts w:hint="eastAsia"/>
                <w:kern w:val="0"/>
                <w:szCs w:val="21"/>
              </w:rPr>
              <w:t>9</w:t>
            </w:r>
            <w:r>
              <w:rPr>
                <w:kern w:val="0"/>
                <w:szCs w:val="21"/>
              </w:rPr>
              <w:t>.1</w:t>
            </w:r>
          </w:p>
        </w:tc>
        <w:tc>
          <w:tcPr>
            <w:tcW w:w="3226" w:type="dxa"/>
            <w:vAlign w:val="center"/>
          </w:tcPr>
          <w:p>
            <w:pPr>
              <w:pStyle w:val="8"/>
              <w:ind w:left="-105" w:leftChars="-50"/>
              <w:jc w:val="center"/>
              <w:rPr>
                <w:rFonts w:ascii="Times New Roman" w:cs="Times New Roman"/>
                <w:sz w:val="21"/>
                <w:szCs w:val="21"/>
              </w:rPr>
            </w:pPr>
            <w:r>
              <w:rPr>
                <w:rFonts w:ascii="Times New Roman" w:cs="Times New Roman"/>
                <w:sz w:val="21"/>
                <w:szCs w:val="21"/>
              </w:rPr>
              <w:t>深化设计费</w:t>
            </w:r>
          </w:p>
        </w:tc>
        <w:tc>
          <w:tcPr>
            <w:tcW w:w="3089" w:type="dxa"/>
            <w:vAlign w:val="center"/>
          </w:tcPr>
          <w:p>
            <w:pPr>
              <w:autoSpaceDE w:val="0"/>
              <w:autoSpaceDN w:val="0"/>
              <w:adjustRightInd w:val="0"/>
              <w:spacing w:line="360" w:lineRule="auto"/>
              <w:jc w:val="center"/>
              <w:rPr>
                <w:szCs w:val="21"/>
              </w:rPr>
            </w:pPr>
            <w:r>
              <w:rPr>
                <w:szCs w:val="21"/>
              </w:rPr>
              <w:t>按规定计算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562" w:type="dxa"/>
            <w:vMerge w:val="continue"/>
            <w:vAlign w:val="center"/>
          </w:tcPr>
          <w:p>
            <w:pPr>
              <w:autoSpaceDE w:val="0"/>
              <w:autoSpaceDN w:val="0"/>
              <w:adjustRightInd w:val="0"/>
              <w:spacing w:line="360" w:lineRule="auto"/>
              <w:jc w:val="center"/>
              <w:rPr>
                <w:kern w:val="0"/>
                <w:szCs w:val="21"/>
              </w:rPr>
            </w:pPr>
          </w:p>
        </w:tc>
        <w:tc>
          <w:tcPr>
            <w:tcW w:w="1843" w:type="dxa"/>
            <w:gridSpan w:val="3"/>
            <w:vAlign w:val="center"/>
          </w:tcPr>
          <w:p>
            <w:pPr>
              <w:autoSpaceDE w:val="0"/>
              <w:autoSpaceDN w:val="0"/>
              <w:adjustRightInd w:val="0"/>
              <w:spacing w:line="360" w:lineRule="auto"/>
              <w:ind w:left="-105" w:leftChars="-50"/>
              <w:jc w:val="center"/>
              <w:rPr>
                <w:kern w:val="0"/>
                <w:szCs w:val="21"/>
              </w:rPr>
            </w:pPr>
            <w:r>
              <w:rPr>
                <w:rFonts w:hint="eastAsia"/>
                <w:kern w:val="0"/>
                <w:szCs w:val="21"/>
              </w:rPr>
              <w:t>9</w:t>
            </w:r>
            <w:r>
              <w:rPr>
                <w:kern w:val="0"/>
                <w:szCs w:val="21"/>
              </w:rPr>
              <w:t>.2</w:t>
            </w:r>
          </w:p>
        </w:tc>
        <w:tc>
          <w:tcPr>
            <w:tcW w:w="3226" w:type="dxa"/>
            <w:vAlign w:val="center"/>
          </w:tcPr>
          <w:p>
            <w:pPr>
              <w:pStyle w:val="8"/>
              <w:ind w:left="-105" w:leftChars="-50"/>
              <w:jc w:val="center"/>
              <w:rPr>
                <w:rFonts w:ascii="Times New Roman" w:cs="Times New Roman"/>
                <w:sz w:val="21"/>
                <w:szCs w:val="21"/>
              </w:rPr>
            </w:pPr>
            <w:r>
              <w:rPr>
                <w:rFonts w:ascii="Times New Roman" w:cs="Times New Roman"/>
                <w:sz w:val="21"/>
                <w:szCs w:val="21"/>
              </w:rPr>
              <w:t>研究试验费</w:t>
            </w:r>
          </w:p>
        </w:tc>
        <w:tc>
          <w:tcPr>
            <w:tcW w:w="3089" w:type="dxa"/>
            <w:vAlign w:val="center"/>
          </w:tcPr>
          <w:p>
            <w:pPr>
              <w:autoSpaceDE w:val="0"/>
              <w:autoSpaceDN w:val="0"/>
              <w:adjustRightInd w:val="0"/>
              <w:spacing w:line="360" w:lineRule="auto"/>
              <w:jc w:val="center"/>
              <w:rPr>
                <w:szCs w:val="21"/>
              </w:rPr>
            </w:pPr>
            <w:r>
              <w:rPr>
                <w:szCs w:val="21"/>
              </w:rPr>
              <w:t>按规定计算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562" w:type="dxa"/>
            <w:vMerge w:val="continue"/>
            <w:vAlign w:val="center"/>
          </w:tcPr>
          <w:p>
            <w:pPr>
              <w:autoSpaceDE w:val="0"/>
              <w:autoSpaceDN w:val="0"/>
              <w:adjustRightInd w:val="0"/>
              <w:spacing w:line="360" w:lineRule="auto"/>
              <w:jc w:val="center"/>
              <w:rPr>
                <w:kern w:val="0"/>
                <w:szCs w:val="21"/>
              </w:rPr>
            </w:pPr>
          </w:p>
        </w:tc>
        <w:tc>
          <w:tcPr>
            <w:tcW w:w="1843" w:type="dxa"/>
            <w:gridSpan w:val="3"/>
            <w:vAlign w:val="center"/>
          </w:tcPr>
          <w:p>
            <w:pPr>
              <w:autoSpaceDE w:val="0"/>
              <w:autoSpaceDN w:val="0"/>
              <w:adjustRightInd w:val="0"/>
              <w:spacing w:line="360" w:lineRule="auto"/>
              <w:ind w:left="-105" w:leftChars="-50"/>
              <w:jc w:val="center"/>
              <w:rPr>
                <w:kern w:val="0"/>
                <w:szCs w:val="21"/>
              </w:rPr>
            </w:pPr>
            <w:r>
              <w:rPr>
                <w:rFonts w:hint="eastAsia"/>
                <w:kern w:val="0"/>
                <w:szCs w:val="21"/>
              </w:rPr>
              <w:t>9</w:t>
            </w:r>
            <w:r>
              <w:rPr>
                <w:kern w:val="0"/>
                <w:szCs w:val="21"/>
              </w:rPr>
              <w:t>.3</w:t>
            </w:r>
          </w:p>
        </w:tc>
        <w:tc>
          <w:tcPr>
            <w:tcW w:w="3226" w:type="dxa"/>
            <w:vAlign w:val="center"/>
          </w:tcPr>
          <w:p>
            <w:pPr>
              <w:pStyle w:val="8"/>
              <w:ind w:left="-105" w:leftChars="-50"/>
              <w:jc w:val="center"/>
              <w:rPr>
                <w:rFonts w:ascii="Times New Roman" w:cs="Times New Roman"/>
                <w:sz w:val="21"/>
                <w:szCs w:val="21"/>
              </w:rPr>
            </w:pPr>
            <w:r>
              <w:rPr>
                <w:rFonts w:ascii="Times New Roman" w:cs="Times New Roman"/>
                <w:sz w:val="21"/>
                <w:szCs w:val="21"/>
              </w:rPr>
              <w:t>联合调试费</w:t>
            </w:r>
          </w:p>
        </w:tc>
        <w:tc>
          <w:tcPr>
            <w:tcW w:w="3089" w:type="dxa"/>
            <w:vAlign w:val="center"/>
          </w:tcPr>
          <w:p>
            <w:pPr>
              <w:autoSpaceDE w:val="0"/>
              <w:autoSpaceDN w:val="0"/>
              <w:adjustRightInd w:val="0"/>
              <w:spacing w:line="360" w:lineRule="auto"/>
              <w:jc w:val="center"/>
              <w:rPr>
                <w:szCs w:val="21"/>
              </w:rPr>
            </w:pPr>
            <w:r>
              <w:rPr>
                <w:szCs w:val="21"/>
              </w:rPr>
              <w:t>按规定计算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562" w:type="dxa"/>
            <w:vMerge w:val="continue"/>
            <w:vAlign w:val="center"/>
          </w:tcPr>
          <w:p>
            <w:pPr>
              <w:autoSpaceDE w:val="0"/>
              <w:autoSpaceDN w:val="0"/>
              <w:adjustRightInd w:val="0"/>
              <w:spacing w:line="360" w:lineRule="auto"/>
              <w:jc w:val="center"/>
              <w:rPr>
                <w:kern w:val="0"/>
                <w:szCs w:val="21"/>
              </w:rPr>
            </w:pPr>
          </w:p>
        </w:tc>
        <w:tc>
          <w:tcPr>
            <w:tcW w:w="1843" w:type="dxa"/>
            <w:gridSpan w:val="3"/>
            <w:vAlign w:val="center"/>
          </w:tcPr>
          <w:p>
            <w:pPr>
              <w:autoSpaceDE w:val="0"/>
              <w:autoSpaceDN w:val="0"/>
              <w:adjustRightInd w:val="0"/>
              <w:spacing w:line="360" w:lineRule="auto"/>
              <w:ind w:left="-105" w:leftChars="-50"/>
              <w:jc w:val="center"/>
              <w:rPr>
                <w:kern w:val="0"/>
                <w:szCs w:val="21"/>
              </w:rPr>
            </w:pPr>
            <w:r>
              <w:rPr>
                <w:rFonts w:hint="eastAsia"/>
                <w:kern w:val="0"/>
                <w:szCs w:val="21"/>
              </w:rPr>
              <w:t>9</w:t>
            </w:r>
            <w:r>
              <w:rPr>
                <w:kern w:val="0"/>
                <w:szCs w:val="21"/>
              </w:rPr>
              <w:t>.4</w:t>
            </w:r>
          </w:p>
        </w:tc>
        <w:tc>
          <w:tcPr>
            <w:tcW w:w="3226" w:type="dxa"/>
            <w:vAlign w:val="center"/>
          </w:tcPr>
          <w:p>
            <w:pPr>
              <w:pStyle w:val="8"/>
              <w:ind w:left="-105" w:leftChars="-50"/>
              <w:jc w:val="center"/>
              <w:rPr>
                <w:rFonts w:ascii="Times New Roman" w:cs="Times New Roman"/>
                <w:sz w:val="21"/>
                <w:szCs w:val="21"/>
              </w:rPr>
            </w:pPr>
            <w:r>
              <w:rPr>
                <w:rFonts w:ascii="Times New Roman" w:cs="Times New Roman"/>
                <w:sz w:val="21"/>
                <w:szCs w:val="21"/>
              </w:rPr>
              <w:t>工程保险费</w:t>
            </w:r>
          </w:p>
        </w:tc>
        <w:tc>
          <w:tcPr>
            <w:tcW w:w="3089" w:type="dxa"/>
            <w:vAlign w:val="center"/>
          </w:tcPr>
          <w:p>
            <w:pPr>
              <w:autoSpaceDE w:val="0"/>
              <w:autoSpaceDN w:val="0"/>
              <w:adjustRightInd w:val="0"/>
              <w:spacing w:line="360" w:lineRule="auto"/>
              <w:jc w:val="center"/>
              <w:rPr>
                <w:szCs w:val="21"/>
              </w:rPr>
            </w:pPr>
            <w:r>
              <w:rPr>
                <w:szCs w:val="21"/>
              </w:rPr>
              <w:t>按规定计算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562" w:type="dxa"/>
            <w:vMerge w:val="continue"/>
            <w:vAlign w:val="center"/>
          </w:tcPr>
          <w:p>
            <w:pPr>
              <w:autoSpaceDE w:val="0"/>
              <w:autoSpaceDN w:val="0"/>
              <w:adjustRightInd w:val="0"/>
              <w:spacing w:line="360" w:lineRule="auto"/>
              <w:jc w:val="center"/>
              <w:rPr>
                <w:kern w:val="0"/>
                <w:szCs w:val="21"/>
              </w:rPr>
            </w:pPr>
          </w:p>
        </w:tc>
        <w:tc>
          <w:tcPr>
            <w:tcW w:w="1843" w:type="dxa"/>
            <w:gridSpan w:val="3"/>
            <w:vAlign w:val="center"/>
          </w:tcPr>
          <w:p>
            <w:pPr>
              <w:autoSpaceDE w:val="0"/>
              <w:autoSpaceDN w:val="0"/>
              <w:adjustRightInd w:val="0"/>
              <w:spacing w:line="360" w:lineRule="auto"/>
              <w:ind w:left="-105" w:leftChars="-50"/>
              <w:jc w:val="center"/>
              <w:rPr>
                <w:kern w:val="0"/>
                <w:szCs w:val="21"/>
              </w:rPr>
            </w:pPr>
            <w:r>
              <w:rPr>
                <w:kern w:val="0"/>
                <w:szCs w:val="21"/>
              </w:rPr>
              <w:t>1</w:t>
            </w:r>
            <w:r>
              <w:rPr>
                <w:rFonts w:hint="eastAsia"/>
                <w:kern w:val="0"/>
                <w:szCs w:val="21"/>
              </w:rPr>
              <w:t>0</w:t>
            </w:r>
          </w:p>
        </w:tc>
        <w:tc>
          <w:tcPr>
            <w:tcW w:w="3226" w:type="dxa"/>
            <w:vAlign w:val="center"/>
          </w:tcPr>
          <w:p>
            <w:pPr>
              <w:pStyle w:val="8"/>
              <w:ind w:left="-105" w:leftChars="-50"/>
              <w:jc w:val="center"/>
              <w:rPr>
                <w:rFonts w:ascii="Times New Roman" w:cs="Times New Roman"/>
                <w:sz w:val="21"/>
                <w:szCs w:val="21"/>
              </w:rPr>
            </w:pPr>
            <w:r>
              <w:rPr>
                <w:rFonts w:ascii="Times New Roman" w:cs="Times New Roman"/>
                <w:sz w:val="21"/>
                <w:szCs w:val="21"/>
              </w:rPr>
              <w:t>设备及工器具购置费</w:t>
            </w:r>
          </w:p>
        </w:tc>
        <w:tc>
          <w:tcPr>
            <w:tcW w:w="3089" w:type="dxa"/>
            <w:vAlign w:val="center"/>
          </w:tcPr>
          <w:p>
            <w:pPr>
              <w:autoSpaceDE w:val="0"/>
              <w:autoSpaceDN w:val="0"/>
              <w:adjustRightInd w:val="0"/>
              <w:spacing w:line="360" w:lineRule="auto"/>
              <w:jc w:val="center"/>
              <w:rPr>
                <w:kern w:val="0"/>
                <w:szCs w:val="21"/>
              </w:rPr>
            </w:pPr>
            <w:r>
              <w:rPr>
                <w:szCs w:val="21"/>
              </w:rPr>
              <w:t>按规定计算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562" w:type="dxa"/>
            <w:vMerge w:val="continue"/>
            <w:vAlign w:val="center"/>
          </w:tcPr>
          <w:p>
            <w:pPr>
              <w:autoSpaceDE w:val="0"/>
              <w:autoSpaceDN w:val="0"/>
              <w:adjustRightInd w:val="0"/>
              <w:spacing w:line="360" w:lineRule="auto"/>
              <w:jc w:val="center"/>
              <w:rPr>
                <w:kern w:val="0"/>
                <w:szCs w:val="21"/>
              </w:rPr>
            </w:pPr>
          </w:p>
        </w:tc>
        <w:tc>
          <w:tcPr>
            <w:tcW w:w="1843" w:type="dxa"/>
            <w:gridSpan w:val="3"/>
            <w:vAlign w:val="center"/>
          </w:tcPr>
          <w:p>
            <w:pPr>
              <w:autoSpaceDE w:val="0"/>
              <w:autoSpaceDN w:val="0"/>
              <w:adjustRightInd w:val="0"/>
              <w:spacing w:line="360" w:lineRule="auto"/>
              <w:ind w:left="-105" w:leftChars="-50"/>
              <w:jc w:val="center"/>
              <w:rPr>
                <w:kern w:val="0"/>
                <w:szCs w:val="21"/>
              </w:rPr>
            </w:pPr>
            <w:r>
              <w:rPr>
                <w:kern w:val="0"/>
                <w:szCs w:val="21"/>
              </w:rPr>
              <w:t>1</w:t>
            </w:r>
            <w:r>
              <w:rPr>
                <w:rFonts w:hint="eastAsia"/>
                <w:kern w:val="0"/>
                <w:szCs w:val="21"/>
              </w:rPr>
              <w:t>1</w:t>
            </w:r>
          </w:p>
        </w:tc>
        <w:tc>
          <w:tcPr>
            <w:tcW w:w="3226" w:type="dxa"/>
            <w:vAlign w:val="center"/>
          </w:tcPr>
          <w:p>
            <w:pPr>
              <w:pStyle w:val="8"/>
              <w:ind w:left="-105" w:leftChars="-50"/>
              <w:jc w:val="center"/>
              <w:rPr>
                <w:rFonts w:ascii="Times New Roman" w:cs="Times New Roman"/>
                <w:sz w:val="21"/>
                <w:szCs w:val="21"/>
              </w:rPr>
            </w:pPr>
            <w:r>
              <w:rPr>
                <w:rFonts w:hint="eastAsia" w:ascii="Times New Roman" w:cs="Times New Roman"/>
                <w:sz w:val="21"/>
                <w:szCs w:val="21"/>
              </w:rPr>
              <w:t>预备费</w:t>
            </w:r>
          </w:p>
        </w:tc>
        <w:tc>
          <w:tcPr>
            <w:tcW w:w="3089" w:type="dxa"/>
            <w:vAlign w:val="center"/>
          </w:tcPr>
          <w:p>
            <w:pPr>
              <w:autoSpaceDE w:val="0"/>
              <w:autoSpaceDN w:val="0"/>
              <w:adjustRightInd w:val="0"/>
              <w:spacing w:line="360" w:lineRule="auto"/>
              <w:jc w:val="center"/>
              <w:rPr>
                <w:szCs w:val="21"/>
              </w:rPr>
            </w:pPr>
            <w:r>
              <w:rPr>
                <w:szCs w:val="21"/>
              </w:rPr>
              <w:t>(</w:t>
            </w:r>
            <w:r>
              <w:rPr>
                <w:rFonts w:hint="eastAsia"/>
                <w:szCs w:val="21"/>
              </w:rPr>
              <w:t>7</w:t>
            </w:r>
            <w:r>
              <w:rPr>
                <w:szCs w:val="21"/>
              </w:rPr>
              <w:t>+</w:t>
            </w:r>
            <w:r>
              <w:rPr>
                <w:rFonts w:hint="eastAsia"/>
                <w:szCs w:val="21"/>
              </w:rPr>
              <w:t>8</w:t>
            </w:r>
            <w:r>
              <w:rPr>
                <w:szCs w:val="21"/>
              </w:rPr>
              <w:t>+</w:t>
            </w:r>
            <w:r>
              <w:rPr>
                <w:rFonts w:hint="eastAsia"/>
                <w:szCs w:val="21"/>
              </w:rPr>
              <w:t>9</w:t>
            </w:r>
            <w:r>
              <w:rPr>
                <w:szCs w:val="21"/>
              </w:rPr>
              <w:t>+</w:t>
            </w:r>
            <w:r>
              <w:rPr>
                <w:rFonts w:hint="eastAsia"/>
                <w:szCs w:val="21"/>
              </w:rPr>
              <w:t>10</w:t>
            </w:r>
            <w:r>
              <w:rPr>
                <w:szCs w:val="21"/>
              </w:rPr>
              <w:t>)×</w:t>
            </w:r>
            <w:r>
              <w:rPr>
                <w:rFonts w:hint="eastAsia"/>
                <w:szCs w:val="21"/>
              </w:rPr>
              <w:t>5%</w:t>
            </w:r>
          </w:p>
        </w:tc>
      </w:tr>
    </w:tbl>
    <w:p>
      <w:pPr>
        <w:autoSpaceDE w:val="0"/>
        <w:autoSpaceDN w:val="0"/>
        <w:adjustRightInd w:val="0"/>
        <w:spacing w:line="360" w:lineRule="auto"/>
        <w:jc w:val="left"/>
        <w:rPr>
          <w:kern w:val="0"/>
          <w:sz w:val="24"/>
        </w:rPr>
      </w:pPr>
    </w:p>
    <w:p>
      <w:pPr>
        <w:autoSpaceDE w:val="0"/>
        <w:autoSpaceDN w:val="0"/>
        <w:adjustRightInd w:val="0"/>
        <w:spacing w:line="360" w:lineRule="auto"/>
        <w:jc w:val="left"/>
        <w:rPr>
          <w:kern w:val="0"/>
          <w:sz w:val="24"/>
        </w:rPr>
      </w:pPr>
      <w:r>
        <w:rPr>
          <w:rFonts w:hint="eastAsia"/>
          <w:kern w:val="0"/>
          <w:sz w:val="24"/>
        </w:rPr>
        <w:t>2</w:t>
      </w:r>
      <w:r>
        <w:rPr>
          <w:kern w:val="0"/>
          <w:sz w:val="24"/>
        </w:rPr>
        <w:t>.5 照明工程工程量清单计价活动中的招标控制价、投标价、竣工结算等编制所采用计价表格样式详见附件3。</w:t>
      </w:r>
    </w:p>
    <w:p>
      <w:pPr>
        <w:autoSpaceDE w:val="0"/>
        <w:autoSpaceDN w:val="0"/>
        <w:adjustRightInd w:val="0"/>
        <w:spacing w:line="360" w:lineRule="auto"/>
        <w:jc w:val="left"/>
        <w:rPr>
          <w:kern w:val="0"/>
          <w:sz w:val="24"/>
        </w:rPr>
      </w:pPr>
      <w:r>
        <w:rPr>
          <w:rFonts w:hint="eastAsia"/>
          <w:kern w:val="0"/>
          <w:sz w:val="24"/>
        </w:rPr>
        <w:t>2</w:t>
      </w:r>
      <w:r>
        <w:rPr>
          <w:kern w:val="0"/>
          <w:sz w:val="24"/>
        </w:rPr>
        <w:t>.6 照明工程费用要素构成计价活动中的招标控制价、投标价、竣工结算等编制，其基本计价格式与工程量清单计价的格式相同，详见附件3。</w:t>
      </w:r>
    </w:p>
    <w:p>
      <w:pPr>
        <w:autoSpaceDE w:val="0"/>
        <w:autoSpaceDN w:val="0"/>
        <w:adjustRightInd w:val="0"/>
        <w:spacing w:line="360" w:lineRule="auto"/>
        <w:jc w:val="left"/>
        <w:rPr>
          <w:kern w:val="0"/>
          <w:sz w:val="24"/>
        </w:rPr>
      </w:pPr>
      <w:r>
        <w:rPr>
          <w:rFonts w:hint="eastAsia"/>
          <w:kern w:val="0"/>
          <w:sz w:val="24"/>
        </w:rPr>
        <w:t>2</w:t>
      </w:r>
      <w:r>
        <w:rPr>
          <w:kern w:val="0"/>
          <w:sz w:val="24"/>
        </w:rPr>
        <w:t>.7 计价表格封面应按规定的内容填写、签字、盖章。</w:t>
      </w:r>
    </w:p>
    <w:p>
      <w:pPr>
        <w:autoSpaceDE w:val="0"/>
        <w:autoSpaceDN w:val="0"/>
        <w:adjustRightInd w:val="0"/>
        <w:spacing w:line="360" w:lineRule="auto"/>
        <w:ind w:left="209" w:hanging="208" w:hangingChars="87"/>
        <w:jc w:val="left"/>
        <w:rPr>
          <w:kern w:val="0"/>
          <w:sz w:val="24"/>
        </w:rPr>
      </w:pPr>
      <w:r>
        <w:rPr>
          <w:rFonts w:hint="eastAsia"/>
          <w:kern w:val="0"/>
          <w:sz w:val="24"/>
        </w:rPr>
        <w:t>2</w:t>
      </w:r>
      <w:r>
        <w:rPr>
          <w:kern w:val="0"/>
          <w:sz w:val="24"/>
        </w:rPr>
        <w:t>.</w:t>
      </w:r>
      <w:r>
        <w:rPr>
          <w:rFonts w:hint="eastAsia"/>
          <w:kern w:val="0"/>
          <w:sz w:val="24"/>
        </w:rPr>
        <w:t>8</w:t>
      </w:r>
      <w:r>
        <w:rPr>
          <w:kern w:val="0"/>
          <w:sz w:val="24"/>
        </w:rPr>
        <w:t xml:space="preserve"> 总说明应包括以下内容：</w:t>
      </w:r>
    </w:p>
    <w:p>
      <w:pPr>
        <w:autoSpaceDE w:val="0"/>
        <w:autoSpaceDN w:val="0"/>
        <w:adjustRightInd w:val="0"/>
        <w:spacing w:line="360" w:lineRule="auto"/>
        <w:ind w:left="420" w:leftChars="200"/>
        <w:jc w:val="left"/>
        <w:rPr>
          <w:kern w:val="0"/>
          <w:sz w:val="24"/>
        </w:rPr>
      </w:pPr>
      <w:r>
        <w:rPr>
          <w:rFonts w:hint="eastAsia"/>
          <w:kern w:val="0"/>
          <w:sz w:val="24"/>
        </w:rPr>
        <w:t>（1）</w:t>
      </w:r>
      <w:r>
        <w:rPr>
          <w:kern w:val="0"/>
          <w:sz w:val="24"/>
        </w:rPr>
        <w:t>工程概况：建设规模、工程特征、</w:t>
      </w:r>
      <w:r>
        <w:rPr>
          <w:rFonts w:hint="eastAsia"/>
          <w:kern w:val="0"/>
          <w:sz w:val="24"/>
        </w:rPr>
        <w:t>施工阶段与</w:t>
      </w:r>
      <w:r>
        <w:rPr>
          <w:kern w:val="0"/>
          <w:sz w:val="24"/>
        </w:rPr>
        <w:t>工期，施工现场及变化情况、施工组织设计的特点、自然地理条件、环境保护要求等。</w:t>
      </w:r>
    </w:p>
    <w:p>
      <w:pPr>
        <w:autoSpaceDE w:val="0"/>
        <w:autoSpaceDN w:val="0"/>
        <w:adjustRightInd w:val="0"/>
        <w:spacing w:line="360" w:lineRule="auto"/>
        <w:ind w:left="420" w:leftChars="200"/>
        <w:jc w:val="left"/>
        <w:rPr>
          <w:kern w:val="0"/>
          <w:sz w:val="24"/>
        </w:rPr>
      </w:pPr>
      <w:r>
        <w:rPr>
          <w:rFonts w:hint="eastAsia"/>
          <w:kern w:val="0"/>
          <w:sz w:val="24"/>
        </w:rPr>
        <w:t>（</w:t>
      </w:r>
      <w:r>
        <w:rPr>
          <w:kern w:val="0"/>
          <w:sz w:val="24"/>
        </w:rPr>
        <w:t>2</w:t>
      </w:r>
      <w:r>
        <w:rPr>
          <w:rFonts w:hint="eastAsia"/>
          <w:kern w:val="0"/>
          <w:sz w:val="24"/>
        </w:rPr>
        <w:t>）</w:t>
      </w:r>
      <w:r>
        <w:rPr>
          <w:kern w:val="0"/>
          <w:sz w:val="24"/>
        </w:rPr>
        <w:t>编制依据。</w:t>
      </w:r>
    </w:p>
    <w:p>
      <w:pPr>
        <w:autoSpaceDE w:val="0"/>
        <w:autoSpaceDN w:val="0"/>
        <w:adjustRightInd w:val="0"/>
        <w:spacing w:line="360" w:lineRule="auto"/>
        <w:jc w:val="left"/>
        <w:rPr>
          <w:kern w:val="0"/>
          <w:sz w:val="24"/>
        </w:rPr>
      </w:pPr>
      <w:r>
        <w:rPr>
          <w:rFonts w:hint="eastAsia"/>
          <w:kern w:val="0"/>
          <w:sz w:val="24"/>
        </w:rPr>
        <w:t>2.9</w:t>
      </w:r>
      <w:r>
        <w:rPr>
          <w:kern w:val="0"/>
          <w:sz w:val="24"/>
        </w:rPr>
        <w:t xml:space="preserve"> 各工程量清单与计价表中列明的所有需要填写的单价和合价，投标人均应填写，未填写的单价和合价，视为此项费用已包含在工程量清单的其他单价和合价中。</w:t>
      </w:r>
    </w:p>
    <w:p>
      <w:pPr>
        <w:autoSpaceDE w:val="0"/>
        <w:autoSpaceDN w:val="0"/>
        <w:adjustRightInd w:val="0"/>
        <w:spacing w:line="360" w:lineRule="auto"/>
        <w:jc w:val="left"/>
        <w:rPr>
          <w:kern w:val="0"/>
          <w:sz w:val="24"/>
        </w:rPr>
      </w:pPr>
    </w:p>
    <w:p>
      <w:pPr>
        <w:autoSpaceDE w:val="0"/>
        <w:autoSpaceDN w:val="0"/>
        <w:adjustRightInd w:val="0"/>
        <w:spacing w:line="360" w:lineRule="auto"/>
        <w:jc w:val="left"/>
        <w:rPr>
          <w:rFonts w:hint="eastAsia"/>
          <w:kern w:val="0"/>
          <w:sz w:val="24"/>
        </w:rPr>
      </w:pPr>
    </w:p>
    <w:p>
      <w:pPr>
        <w:autoSpaceDE w:val="0"/>
        <w:autoSpaceDN w:val="0"/>
        <w:adjustRightInd w:val="0"/>
        <w:spacing w:line="360" w:lineRule="auto"/>
        <w:jc w:val="center"/>
        <w:rPr>
          <w:b/>
          <w:sz w:val="28"/>
          <w:szCs w:val="28"/>
        </w:rPr>
      </w:pPr>
      <w:r>
        <w:rPr>
          <w:b/>
          <w:sz w:val="28"/>
          <w:szCs w:val="28"/>
        </w:rPr>
        <w:t>3  照明工程计价</w:t>
      </w:r>
      <w:r>
        <w:rPr>
          <w:rFonts w:hint="eastAsia"/>
          <w:b/>
          <w:sz w:val="28"/>
          <w:szCs w:val="28"/>
        </w:rPr>
        <w:t>表编制</w:t>
      </w:r>
    </w:p>
    <w:p>
      <w:pPr>
        <w:autoSpaceDE w:val="0"/>
        <w:autoSpaceDN w:val="0"/>
        <w:adjustRightInd w:val="0"/>
        <w:spacing w:line="360" w:lineRule="auto"/>
        <w:jc w:val="left"/>
        <w:rPr>
          <w:rFonts w:ascii="宋体" w:hAnsi="Calibri" w:cs="宋体"/>
          <w:kern w:val="0"/>
          <w:sz w:val="24"/>
        </w:rPr>
      </w:pPr>
      <w:r>
        <w:rPr>
          <w:rFonts w:hint="eastAsia"/>
          <w:kern w:val="0"/>
          <w:sz w:val="24"/>
        </w:rPr>
        <w:t>3.1</w:t>
      </w:r>
      <w:r>
        <w:rPr>
          <w:rFonts w:ascii="宋体" w:hAnsi="Calibri" w:cs="宋体"/>
          <w:kern w:val="0"/>
          <w:sz w:val="24"/>
        </w:rPr>
        <w:t xml:space="preserve"> </w:t>
      </w:r>
      <w:r>
        <w:rPr>
          <w:rFonts w:hint="eastAsia" w:ascii="宋体" w:hAnsi="Calibri" w:cs="宋体"/>
          <w:kern w:val="0"/>
          <w:sz w:val="24"/>
        </w:rPr>
        <w:t>照明安装工程工程量清单计价由分部分项工程量清单、措施项目清单、其他项目清单、规费项目清单、税金项目清单组成。</w:t>
      </w:r>
    </w:p>
    <w:p>
      <w:pPr>
        <w:autoSpaceDE w:val="0"/>
        <w:autoSpaceDN w:val="0"/>
        <w:adjustRightInd w:val="0"/>
        <w:spacing w:line="360" w:lineRule="auto"/>
        <w:jc w:val="left"/>
        <w:rPr>
          <w:kern w:val="0"/>
          <w:sz w:val="24"/>
        </w:rPr>
      </w:pPr>
      <w:r>
        <w:rPr>
          <w:rFonts w:hint="eastAsia"/>
          <w:kern w:val="0"/>
          <w:sz w:val="24"/>
        </w:rPr>
        <w:t>3.2</w:t>
      </w:r>
      <w:r>
        <w:rPr>
          <w:kern w:val="0"/>
          <w:sz w:val="24"/>
        </w:rPr>
        <w:t xml:space="preserve"> </w:t>
      </w:r>
      <w:r>
        <w:rPr>
          <w:rFonts w:hint="eastAsia"/>
          <w:kern w:val="0"/>
          <w:sz w:val="24"/>
        </w:rPr>
        <w:t>分部分项工程量清单根据招标文件、设计图纸、施工现场条件等资料，按照本标准及《建设工程工程量清单计价规范》</w:t>
      </w:r>
      <w:r>
        <w:rPr>
          <w:kern w:val="0"/>
          <w:sz w:val="24"/>
        </w:rPr>
        <w:t xml:space="preserve">GB 50500 </w:t>
      </w:r>
      <w:r>
        <w:rPr>
          <w:rFonts w:hint="eastAsia"/>
          <w:kern w:val="0"/>
          <w:sz w:val="24"/>
        </w:rPr>
        <w:t>附录中的规定编制。</w:t>
      </w:r>
    </w:p>
    <w:p>
      <w:pPr>
        <w:autoSpaceDE w:val="0"/>
        <w:autoSpaceDN w:val="0"/>
        <w:adjustRightInd w:val="0"/>
        <w:spacing w:line="360" w:lineRule="auto"/>
        <w:jc w:val="left"/>
        <w:rPr>
          <w:sz w:val="24"/>
        </w:rPr>
      </w:pPr>
      <w:r>
        <w:rPr>
          <w:rFonts w:hint="eastAsia"/>
          <w:kern w:val="0"/>
          <w:sz w:val="24"/>
        </w:rPr>
        <w:t xml:space="preserve">3.3 </w:t>
      </w:r>
      <w:r>
        <w:rPr>
          <w:kern w:val="0"/>
          <w:sz w:val="24"/>
        </w:rPr>
        <w:t>照明</w:t>
      </w:r>
      <w:r>
        <w:rPr>
          <w:rFonts w:hint="eastAsia"/>
          <w:kern w:val="0"/>
          <w:sz w:val="24"/>
        </w:rPr>
        <w:t>安装</w:t>
      </w:r>
      <w:r>
        <w:rPr>
          <w:kern w:val="0"/>
          <w:sz w:val="24"/>
        </w:rPr>
        <w:t>工程计价</w:t>
      </w:r>
      <w:r>
        <w:rPr>
          <w:sz w:val="24"/>
        </w:rPr>
        <w:t>综合单价构成中</w:t>
      </w:r>
      <w:r>
        <w:rPr>
          <w:rFonts w:hint="eastAsia"/>
          <w:sz w:val="24"/>
        </w:rPr>
        <w:t>的</w:t>
      </w:r>
      <w:r>
        <w:rPr>
          <w:sz w:val="24"/>
        </w:rPr>
        <w:t>企业管理费</w:t>
      </w:r>
      <w:r>
        <w:rPr>
          <w:rFonts w:hint="eastAsia"/>
          <w:kern w:val="0"/>
          <w:sz w:val="24"/>
        </w:rPr>
        <w:t>费率（以人工费为取费基数）</w:t>
      </w:r>
      <w:r>
        <w:rPr>
          <w:sz w:val="24"/>
        </w:rPr>
        <w:t>参考范围为</w:t>
      </w:r>
      <w:r>
        <w:rPr>
          <w:rFonts w:hint="eastAsia" w:eastAsia="仿宋_GB2312"/>
          <w:sz w:val="24"/>
        </w:rPr>
        <w:t>50</w:t>
      </w:r>
      <w:r>
        <w:rPr>
          <w:rFonts w:eastAsia="仿宋_GB2312"/>
          <w:sz w:val="24"/>
        </w:rPr>
        <w:t>%～</w:t>
      </w:r>
      <w:r>
        <w:rPr>
          <w:rFonts w:hint="eastAsia" w:eastAsia="仿宋_GB2312"/>
          <w:sz w:val="24"/>
        </w:rPr>
        <w:t>70</w:t>
      </w:r>
      <w:r>
        <w:rPr>
          <w:rFonts w:eastAsia="仿宋_GB2312"/>
          <w:sz w:val="24"/>
        </w:rPr>
        <w:t>%</w:t>
      </w:r>
      <w:r>
        <w:rPr>
          <w:sz w:val="24"/>
        </w:rPr>
        <w:t>，推荐费率为</w:t>
      </w:r>
      <w:r>
        <w:rPr>
          <w:rFonts w:hint="eastAsia"/>
          <w:sz w:val="24"/>
        </w:rPr>
        <w:t>60</w:t>
      </w:r>
      <w:r>
        <w:rPr>
          <w:sz w:val="24"/>
        </w:rPr>
        <w:t>%。</w:t>
      </w:r>
    </w:p>
    <w:p>
      <w:pPr>
        <w:autoSpaceDE w:val="0"/>
        <w:autoSpaceDN w:val="0"/>
        <w:adjustRightInd w:val="0"/>
        <w:spacing w:line="360" w:lineRule="auto"/>
        <w:jc w:val="left"/>
        <w:rPr>
          <w:sz w:val="24"/>
        </w:rPr>
      </w:pPr>
      <w:r>
        <w:rPr>
          <w:rFonts w:hint="eastAsia"/>
          <w:sz w:val="24"/>
        </w:rPr>
        <w:t xml:space="preserve">3.4 </w:t>
      </w:r>
      <w:r>
        <w:rPr>
          <w:kern w:val="0"/>
          <w:sz w:val="24"/>
        </w:rPr>
        <w:t>照明</w:t>
      </w:r>
      <w:r>
        <w:rPr>
          <w:rFonts w:hint="eastAsia"/>
          <w:kern w:val="0"/>
          <w:sz w:val="24"/>
        </w:rPr>
        <w:t>安装</w:t>
      </w:r>
      <w:r>
        <w:rPr>
          <w:kern w:val="0"/>
          <w:sz w:val="24"/>
        </w:rPr>
        <w:t>工程计价</w:t>
      </w:r>
      <w:r>
        <w:rPr>
          <w:sz w:val="24"/>
        </w:rPr>
        <w:t>综合单价构成中</w:t>
      </w:r>
      <w:r>
        <w:rPr>
          <w:rFonts w:hint="eastAsia"/>
          <w:sz w:val="24"/>
        </w:rPr>
        <w:t>的利润</w:t>
      </w:r>
      <w:r>
        <w:rPr>
          <w:rFonts w:hint="eastAsia"/>
          <w:kern w:val="0"/>
          <w:sz w:val="24"/>
        </w:rPr>
        <w:t>率（以人工费+</w:t>
      </w:r>
      <w:r>
        <w:rPr>
          <w:sz w:val="24"/>
        </w:rPr>
        <w:t>企业管理费</w:t>
      </w:r>
      <w:r>
        <w:rPr>
          <w:rFonts w:hint="eastAsia"/>
          <w:kern w:val="0"/>
          <w:sz w:val="24"/>
        </w:rPr>
        <w:t>为取费基数）</w:t>
      </w:r>
      <w:r>
        <w:rPr>
          <w:sz w:val="24"/>
        </w:rPr>
        <w:t>参考范围为</w:t>
      </w:r>
      <w:r>
        <w:rPr>
          <w:rFonts w:hint="eastAsia" w:eastAsia="仿宋_GB2312"/>
          <w:sz w:val="24"/>
        </w:rPr>
        <w:t>20</w:t>
      </w:r>
      <w:r>
        <w:rPr>
          <w:rFonts w:eastAsia="仿宋_GB2312"/>
          <w:sz w:val="24"/>
        </w:rPr>
        <w:t>%～</w:t>
      </w:r>
      <w:r>
        <w:rPr>
          <w:rFonts w:hint="eastAsia" w:eastAsia="仿宋_GB2312"/>
          <w:sz w:val="24"/>
        </w:rPr>
        <w:t>30</w:t>
      </w:r>
      <w:r>
        <w:rPr>
          <w:rFonts w:eastAsia="仿宋_GB2312"/>
          <w:sz w:val="24"/>
        </w:rPr>
        <w:t>%</w:t>
      </w:r>
      <w:r>
        <w:rPr>
          <w:sz w:val="24"/>
        </w:rPr>
        <w:t>，推荐费率为</w:t>
      </w:r>
      <w:r>
        <w:rPr>
          <w:rFonts w:hint="eastAsia"/>
          <w:sz w:val="24"/>
        </w:rPr>
        <w:t>25</w:t>
      </w:r>
      <w:r>
        <w:rPr>
          <w:sz w:val="24"/>
        </w:rPr>
        <w:t>%。</w:t>
      </w:r>
    </w:p>
    <w:p>
      <w:pPr>
        <w:autoSpaceDE w:val="0"/>
        <w:autoSpaceDN w:val="0"/>
        <w:adjustRightInd w:val="0"/>
        <w:spacing w:line="360" w:lineRule="auto"/>
        <w:jc w:val="left"/>
        <w:rPr>
          <w:kern w:val="0"/>
          <w:sz w:val="24"/>
        </w:rPr>
      </w:pPr>
      <w:r>
        <w:rPr>
          <w:rFonts w:hint="eastAsia"/>
          <w:kern w:val="0"/>
          <w:sz w:val="24"/>
        </w:rPr>
        <w:t xml:space="preserve">3.5 </w:t>
      </w:r>
      <w:r>
        <w:rPr>
          <w:kern w:val="0"/>
          <w:sz w:val="24"/>
        </w:rPr>
        <w:t>照明</w:t>
      </w:r>
      <w:r>
        <w:rPr>
          <w:rFonts w:hint="eastAsia"/>
          <w:kern w:val="0"/>
          <w:sz w:val="24"/>
        </w:rPr>
        <w:t>安装</w:t>
      </w:r>
      <w:r>
        <w:rPr>
          <w:kern w:val="0"/>
          <w:sz w:val="24"/>
        </w:rPr>
        <w:t>工程计价</w:t>
      </w:r>
      <w:r>
        <w:rPr>
          <w:rFonts w:hint="eastAsia"/>
          <w:kern w:val="0"/>
          <w:sz w:val="24"/>
        </w:rPr>
        <w:t>中的人工费调整系数，应根据照明工程类型及其具体情况按照表</w:t>
      </w:r>
      <w:r>
        <w:rPr>
          <w:rFonts w:hint="eastAsia"/>
          <w:kern w:val="0"/>
          <w:sz w:val="24"/>
          <w:lang w:val="en-US" w:eastAsia="zh-CN"/>
        </w:rPr>
        <w:t>2</w:t>
      </w:r>
      <w:r>
        <w:rPr>
          <w:rFonts w:hint="eastAsia"/>
          <w:kern w:val="0"/>
          <w:sz w:val="24"/>
        </w:rPr>
        <w:t>计取。</w:t>
      </w:r>
    </w:p>
    <w:p>
      <w:pPr>
        <w:autoSpaceDE w:val="0"/>
        <w:autoSpaceDN w:val="0"/>
        <w:adjustRightInd w:val="0"/>
        <w:spacing w:line="360" w:lineRule="auto"/>
        <w:jc w:val="center"/>
        <w:rPr>
          <w:kern w:val="0"/>
          <w:sz w:val="24"/>
        </w:rPr>
      </w:pPr>
      <w:r>
        <w:rPr>
          <w:rFonts w:hint="eastAsia"/>
          <w:b/>
          <w:color w:val="auto"/>
          <w:kern w:val="0"/>
          <w:sz w:val="24"/>
        </w:rPr>
        <w:t>表</w:t>
      </w:r>
      <w:r>
        <w:rPr>
          <w:rFonts w:hint="eastAsia"/>
          <w:b/>
          <w:color w:val="auto"/>
          <w:kern w:val="0"/>
          <w:sz w:val="24"/>
          <w:lang w:val="en-US" w:eastAsia="zh-CN"/>
        </w:rPr>
        <w:t>2</w:t>
      </w:r>
      <w:r>
        <w:rPr>
          <w:rFonts w:hint="eastAsia"/>
          <w:b/>
          <w:color w:val="auto"/>
          <w:kern w:val="0"/>
          <w:sz w:val="24"/>
        </w:rPr>
        <w:t xml:space="preserve">  </w:t>
      </w:r>
      <w:r>
        <w:rPr>
          <w:rFonts w:hint="eastAsia"/>
          <w:b/>
          <w:kern w:val="0"/>
          <w:sz w:val="24"/>
        </w:rPr>
        <w:t>照明安装</w:t>
      </w:r>
      <w:r>
        <w:rPr>
          <w:b/>
          <w:kern w:val="0"/>
          <w:sz w:val="24"/>
        </w:rPr>
        <w:t>工程</w:t>
      </w:r>
      <w:r>
        <w:rPr>
          <w:rFonts w:hint="eastAsia"/>
          <w:b/>
          <w:kern w:val="0"/>
          <w:sz w:val="24"/>
        </w:rPr>
        <w:t>人工费调整系数</w:t>
      </w:r>
    </w:p>
    <w:tbl>
      <w:tblPr>
        <w:tblStyle w:val="5"/>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3792"/>
        <w:gridCol w:w="1291"/>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3" w:type="dxa"/>
            <w:gridSpan w:val="2"/>
            <w:vAlign w:val="center"/>
          </w:tcPr>
          <w:p>
            <w:pPr>
              <w:autoSpaceDE w:val="0"/>
              <w:autoSpaceDN w:val="0"/>
              <w:adjustRightInd w:val="0"/>
              <w:spacing w:line="360" w:lineRule="auto"/>
              <w:jc w:val="center"/>
              <w:rPr>
                <w:kern w:val="0"/>
                <w:szCs w:val="21"/>
              </w:rPr>
            </w:pPr>
            <w:r>
              <w:rPr>
                <w:rFonts w:hint="eastAsia"/>
                <w:kern w:val="0"/>
                <w:szCs w:val="21"/>
              </w:rPr>
              <w:t>照明工程类型</w:t>
            </w:r>
          </w:p>
        </w:tc>
        <w:tc>
          <w:tcPr>
            <w:tcW w:w="1291" w:type="dxa"/>
            <w:vAlign w:val="center"/>
          </w:tcPr>
          <w:p>
            <w:pPr>
              <w:autoSpaceDE w:val="0"/>
              <w:autoSpaceDN w:val="0"/>
              <w:adjustRightInd w:val="0"/>
              <w:spacing w:line="360" w:lineRule="auto"/>
              <w:jc w:val="center"/>
              <w:rPr>
                <w:kern w:val="0"/>
                <w:szCs w:val="21"/>
              </w:rPr>
            </w:pPr>
            <w:r>
              <w:rPr>
                <w:rFonts w:hint="eastAsia"/>
                <w:kern w:val="0"/>
                <w:szCs w:val="21"/>
              </w:rPr>
              <w:t>计费基价</w:t>
            </w:r>
          </w:p>
        </w:tc>
        <w:tc>
          <w:tcPr>
            <w:tcW w:w="1592" w:type="dxa"/>
            <w:vAlign w:val="center"/>
          </w:tcPr>
          <w:p>
            <w:pPr>
              <w:autoSpaceDE w:val="0"/>
              <w:autoSpaceDN w:val="0"/>
              <w:adjustRightInd w:val="0"/>
              <w:spacing w:line="360" w:lineRule="auto"/>
              <w:jc w:val="center"/>
              <w:rPr>
                <w:kern w:val="0"/>
                <w:szCs w:val="21"/>
              </w:rPr>
            </w:pPr>
            <w:r>
              <w:rPr>
                <w:rFonts w:hint="eastAsia"/>
                <w:kern w:val="0"/>
                <w:szCs w:val="21"/>
              </w:rPr>
              <w:t>调整系数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2271" w:type="dxa"/>
            <w:vMerge w:val="restart"/>
            <w:vAlign w:val="center"/>
          </w:tcPr>
          <w:p>
            <w:pPr>
              <w:autoSpaceDE w:val="0"/>
              <w:autoSpaceDN w:val="0"/>
              <w:adjustRightInd w:val="0"/>
              <w:jc w:val="center"/>
              <w:rPr>
                <w:kern w:val="0"/>
                <w:szCs w:val="21"/>
              </w:rPr>
            </w:pPr>
            <w:r>
              <w:rPr>
                <w:rFonts w:hint="eastAsia"/>
                <w:szCs w:val="21"/>
              </w:rPr>
              <w:t>室内照明工程</w:t>
            </w:r>
          </w:p>
        </w:tc>
        <w:tc>
          <w:tcPr>
            <w:tcW w:w="3792" w:type="dxa"/>
            <w:vAlign w:val="center"/>
          </w:tcPr>
          <w:p>
            <w:pPr>
              <w:autoSpaceDE w:val="0"/>
              <w:autoSpaceDN w:val="0"/>
              <w:adjustRightInd w:val="0"/>
              <w:spacing w:line="360" w:lineRule="auto"/>
              <w:jc w:val="center"/>
              <w:rPr>
                <w:kern w:val="0"/>
                <w:szCs w:val="21"/>
              </w:rPr>
            </w:pPr>
            <w:r>
              <w:rPr>
                <w:rFonts w:hint="eastAsia"/>
                <w:kern w:val="0"/>
                <w:szCs w:val="21"/>
              </w:rPr>
              <w:t>新建工程</w:t>
            </w:r>
          </w:p>
        </w:tc>
        <w:tc>
          <w:tcPr>
            <w:tcW w:w="1291" w:type="dxa"/>
            <w:vMerge w:val="restart"/>
            <w:vAlign w:val="center"/>
          </w:tcPr>
          <w:p>
            <w:pPr>
              <w:autoSpaceDE w:val="0"/>
              <w:autoSpaceDN w:val="0"/>
              <w:adjustRightInd w:val="0"/>
              <w:spacing w:line="360" w:lineRule="auto"/>
              <w:jc w:val="center"/>
              <w:rPr>
                <w:kern w:val="0"/>
                <w:szCs w:val="21"/>
              </w:rPr>
            </w:pPr>
            <w:r>
              <w:rPr>
                <w:rFonts w:hint="eastAsia"/>
                <w:kern w:val="0"/>
                <w:szCs w:val="21"/>
              </w:rPr>
              <w:t>工程项目所在地区人工费信息价</w:t>
            </w:r>
          </w:p>
        </w:tc>
        <w:tc>
          <w:tcPr>
            <w:tcW w:w="1592" w:type="dxa"/>
            <w:vAlign w:val="center"/>
          </w:tcPr>
          <w:p>
            <w:pPr>
              <w:autoSpaceDE w:val="0"/>
              <w:autoSpaceDN w:val="0"/>
              <w:adjustRightInd w:val="0"/>
              <w:spacing w:line="360" w:lineRule="auto"/>
              <w:jc w:val="center"/>
              <w:rPr>
                <w:kern w:val="0"/>
                <w:szCs w:val="21"/>
              </w:rPr>
            </w:pPr>
            <w:r>
              <w:rPr>
                <w:rFonts w:hint="eastAsia"/>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2271" w:type="dxa"/>
            <w:vMerge w:val="continue"/>
            <w:vAlign w:val="center"/>
          </w:tcPr>
          <w:p>
            <w:pPr>
              <w:autoSpaceDE w:val="0"/>
              <w:autoSpaceDN w:val="0"/>
              <w:adjustRightInd w:val="0"/>
              <w:jc w:val="center"/>
              <w:rPr>
                <w:szCs w:val="21"/>
              </w:rPr>
            </w:pPr>
          </w:p>
        </w:tc>
        <w:tc>
          <w:tcPr>
            <w:tcW w:w="3792" w:type="dxa"/>
            <w:vAlign w:val="center"/>
          </w:tcPr>
          <w:p>
            <w:pPr>
              <w:autoSpaceDE w:val="0"/>
              <w:autoSpaceDN w:val="0"/>
              <w:adjustRightInd w:val="0"/>
              <w:spacing w:line="360" w:lineRule="auto"/>
              <w:jc w:val="center"/>
              <w:rPr>
                <w:kern w:val="0"/>
                <w:szCs w:val="21"/>
              </w:rPr>
            </w:pPr>
            <w:r>
              <w:rPr>
                <w:rFonts w:hint="eastAsia"/>
                <w:kern w:val="0"/>
                <w:szCs w:val="21"/>
              </w:rPr>
              <w:t>更新改造工程</w:t>
            </w:r>
          </w:p>
        </w:tc>
        <w:tc>
          <w:tcPr>
            <w:tcW w:w="1291" w:type="dxa"/>
            <w:vMerge w:val="continue"/>
            <w:vAlign w:val="center"/>
          </w:tcPr>
          <w:p>
            <w:pPr>
              <w:autoSpaceDE w:val="0"/>
              <w:autoSpaceDN w:val="0"/>
              <w:adjustRightInd w:val="0"/>
              <w:spacing w:line="360" w:lineRule="auto"/>
              <w:jc w:val="center"/>
              <w:rPr>
                <w:kern w:val="0"/>
                <w:szCs w:val="21"/>
              </w:rPr>
            </w:pPr>
          </w:p>
        </w:tc>
        <w:tc>
          <w:tcPr>
            <w:tcW w:w="1592" w:type="dxa"/>
            <w:vAlign w:val="center"/>
          </w:tcPr>
          <w:p>
            <w:pPr>
              <w:autoSpaceDE w:val="0"/>
              <w:autoSpaceDN w:val="0"/>
              <w:adjustRightInd w:val="0"/>
              <w:spacing w:line="360" w:lineRule="auto"/>
              <w:jc w:val="center"/>
              <w:rPr>
                <w:kern w:val="0"/>
                <w:szCs w:val="21"/>
              </w:rPr>
            </w:pPr>
            <w:r>
              <w:rPr>
                <w:rFonts w:hint="eastAsia"/>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2271" w:type="dxa"/>
            <w:vMerge w:val="restart"/>
            <w:vAlign w:val="center"/>
          </w:tcPr>
          <w:p>
            <w:pPr>
              <w:autoSpaceDE w:val="0"/>
              <w:autoSpaceDN w:val="0"/>
              <w:adjustRightInd w:val="0"/>
              <w:jc w:val="center"/>
              <w:rPr>
                <w:kern w:val="0"/>
                <w:szCs w:val="21"/>
              </w:rPr>
            </w:pPr>
            <w:r>
              <w:rPr>
                <w:rFonts w:hint="eastAsia"/>
                <w:szCs w:val="21"/>
              </w:rPr>
              <w:t>舞台影视照明工程</w:t>
            </w:r>
          </w:p>
        </w:tc>
        <w:tc>
          <w:tcPr>
            <w:tcW w:w="3792" w:type="dxa"/>
            <w:vAlign w:val="center"/>
          </w:tcPr>
          <w:p>
            <w:pPr>
              <w:autoSpaceDE w:val="0"/>
              <w:autoSpaceDN w:val="0"/>
              <w:adjustRightInd w:val="0"/>
              <w:spacing w:line="360" w:lineRule="auto"/>
              <w:jc w:val="center"/>
              <w:rPr>
                <w:kern w:val="0"/>
                <w:szCs w:val="21"/>
              </w:rPr>
            </w:pPr>
            <w:r>
              <w:rPr>
                <w:rFonts w:hint="eastAsia"/>
                <w:kern w:val="0"/>
                <w:szCs w:val="21"/>
              </w:rPr>
              <w:t>舞台照明工程</w:t>
            </w:r>
          </w:p>
        </w:tc>
        <w:tc>
          <w:tcPr>
            <w:tcW w:w="1291" w:type="dxa"/>
            <w:vMerge w:val="continue"/>
            <w:vAlign w:val="center"/>
          </w:tcPr>
          <w:p>
            <w:pPr>
              <w:autoSpaceDE w:val="0"/>
              <w:autoSpaceDN w:val="0"/>
              <w:adjustRightInd w:val="0"/>
              <w:spacing w:line="360" w:lineRule="auto"/>
              <w:jc w:val="center"/>
              <w:rPr>
                <w:kern w:val="0"/>
                <w:szCs w:val="21"/>
              </w:rPr>
            </w:pPr>
          </w:p>
        </w:tc>
        <w:tc>
          <w:tcPr>
            <w:tcW w:w="1592" w:type="dxa"/>
            <w:vAlign w:val="center"/>
          </w:tcPr>
          <w:p>
            <w:pPr>
              <w:autoSpaceDE w:val="0"/>
              <w:autoSpaceDN w:val="0"/>
              <w:adjustRightInd w:val="0"/>
              <w:spacing w:line="360" w:lineRule="auto"/>
              <w:jc w:val="center"/>
              <w:rPr>
                <w:kern w:val="0"/>
                <w:szCs w:val="21"/>
              </w:rPr>
            </w:pPr>
            <w:r>
              <w:rPr>
                <w:rFonts w:hint="eastAsia"/>
                <w:color w:val="0000FF"/>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271" w:type="dxa"/>
            <w:vMerge w:val="continue"/>
            <w:vAlign w:val="center"/>
          </w:tcPr>
          <w:p>
            <w:pPr>
              <w:autoSpaceDE w:val="0"/>
              <w:autoSpaceDN w:val="0"/>
              <w:adjustRightInd w:val="0"/>
              <w:jc w:val="center"/>
              <w:rPr>
                <w:szCs w:val="21"/>
              </w:rPr>
            </w:pPr>
          </w:p>
        </w:tc>
        <w:tc>
          <w:tcPr>
            <w:tcW w:w="3792" w:type="dxa"/>
            <w:vAlign w:val="center"/>
          </w:tcPr>
          <w:p>
            <w:pPr>
              <w:autoSpaceDE w:val="0"/>
              <w:autoSpaceDN w:val="0"/>
              <w:adjustRightInd w:val="0"/>
              <w:spacing w:line="360" w:lineRule="auto"/>
              <w:jc w:val="center"/>
              <w:rPr>
                <w:kern w:val="0"/>
                <w:szCs w:val="21"/>
              </w:rPr>
            </w:pPr>
            <w:r>
              <w:rPr>
                <w:rFonts w:hint="eastAsia"/>
                <w:kern w:val="0"/>
                <w:szCs w:val="21"/>
              </w:rPr>
              <w:t>演播室照明工程</w:t>
            </w:r>
          </w:p>
        </w:tc>
        <w:tc>
          <w:tcPr>
            <w:tcW w:w="1291" w:type="dxa"/>
            <w:vMerge w:val="continue"/>
            <w:vAlign w:val="center"/>
          </w:tcPr>
          <w:p>
            <w:pPr>
              <w:autoSpaceDE w:val="0"/>
              <w:autoSpaceDN w:val="0"/>
              <w:adjustRightInd w:val="0"/>
              <w:spacing w:line="360" w:lineRule="auto"/>
              <w:jc w:val="center"/>
              <w:rPr>
                <w:kern w:val="0"/>
                <w:szCs w:val="21"/>
              </w:rPr>
            </w:pPr>
          </w:p>
        </w:tc>
        <w:tc>
          <w:tcPr>
            <w:tcW w:w="1592" w:type="dxa"/>
            <w:vAlign w:val="center"/>
          </w:tcPr>
          <w:p>
            <w:pPr>
              <w:autoSpaceDE w:val="0"/>
              <w:autoSpaceDN w:val="0"/>
              <w:adjustRightInd w:val="0"/>
              <w:spacing w:line="360" w:lineRule="auto"/>
              <w:jc w:val="center"/>
              <w:rPr>
                <w:kern w:val="0"/>
                <w:szCs w:val="21"/>
              </w:rPr>
            </w:pPr>
            <w:r>
              <w:rPr>
                <w:rFonts w:hint="eastAsia"/>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2271" w:type="dxa"/>
            <w:vMerge w:val="continue"/>
            <w:vAlign w:val="center"/>
          </w:tcPr>
          <w:p>
            <w:pPr>
              <w:autoSpaceDE w:val="0"/>
              <w:autoSpaceDN w:val="0"/>
              <w:adjustRightInd w:val="0"/>
              <w:jc w:val="center"/>
              <w:rPr>
                <w:szCs w:val="21"/>
              </w:rPr>
            </w:pPr>
          </w:p>
        </w:tc>
        <w:tc>
          <w:tcPr>
            <w:tcW w:w="3792" w:type="dxa"/>
            <w:vAlign w:val="center"/>
          </w:tcPr>
          <w:p>
            <w:pPr>
              <w:autoSpaceDE w:val="0"/>
              <w:autoSpaceDN w:val="0"/>
              <w:adjustRightInd w:val="0"/>
              <w:spacing w:line="360" w:lineRule="auto"/>
              <w:jc w:val="center"/>
              <w:rPr>
                <w:kern w:val="0"/>
                <w:szCs w:val="21"/>
              </w:rPr>
            </w:pPr>
            <w:r>
              <w:rPr>
                <w:rFonts w:hint="eastAsia"/>
                <w:kern w:val="0"/>
                <w:szCs w:val="21"/>
              </w:rPr>
              <w:t>室外演艺照明工程</w:t>
            </w:r>
          </w:p>
        </w:tc>
        <w:tc>
          <w:tcPr>
            <w:tcW w:w="1291" w:type="dxa"/>
            <w:vMerge w:val="continue"/>
            <w:vAlign w:val="center"/>
          </w:tcPr>
          <w:p>
            <w:pPr>
              <w:autoSpaceDE w:val="0"/>
              <w:autoSpaceDN w:val="0"/>
              <w:adjustRightInd w:val="0"/>
              <w:spacing w:line="360" w:lineRule="auto"/>
              <w:jc w:val="center"/>
              <w:rPr>
                <w:kern w:val="0"/>
                <w:szCs w:val="21"/>
              </w:rPr>
            </w:pPr>
          </w:p>
        </w:tc>
        <w:tc>
          <w:tcPr>
            <w:tcW w:w="1592" w:type="dxa"/>
            <w:vAlign w:val="center"/>
          </w:tcPr>
          <w:p>
            <w:pPr>
              <w:autoSpaceDE w:val="0"/>
              <w:autoSpaceDN w:val="0"/>
              <w:adjustRightInd w:val="0"/>
              <w:spacing w:line="360" w:lineRule="auto"/>
              <w:jc w:val="center"/>
              <w:rPr>
                <w:kern w:val="0"/>
                <w:szCs w:val="21"/>
              </w:rPr>
            </w:pPr>
            <w:r>
              <w:rPr>
                <w:rFonts w:hint="eastAsia"/>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271" w:type="dxa"/>
            <w:vMerge w:val="restart"/>
            <w:vAlign w:val="center"/>
          </w:tcPr>
          <w:p>
            <w:pPr>
              <w:autoSpaceDE w:val="0"/>
              <w:autoSpaceDN w:val="0"/>
              <w:adjustRightInd w:val="0"/>
              <w:jc w:val="center"/>
              <w:rPr>
                <w:kern w:val="0"/>
                <w:szCs w:val="21"/>
              </w:rPr>
            </w:pPr>
            <w:r>
              <w:rPr>
                <w:rFonts w:hint="eastAsia"/>
                <w:szCs w:val="21"/>
              </w:rPr>
              <w:t>专项体育照明工程</w:t>
            </w:r>
          </w:p>
        </w:tc>
        <w:tc>
          <w:tcPr>
            <w:tcW w:w="3792" w:type="dxa"/>
            <w:vAlign w:val="center"/>
          </w:tcPr>
          <w:p>
            <w:pPr>
              <w:autoSpaceDE w:val="0"/>
              <w:autoSpaceDN w:val="0"/>
              <w:adjustRightInd w:val="0"/>
              <w:spacing w:line="360" w:lineRule="auto"/>
              <w:jc w:val="center"/>
              <w:rPr>
                <w:kern w:val="0"/>
                <w:szCs w:val="21"/>
              </w:rPr>
            </w:pPr>
            <w:r>
              <w:rPr>
                <w:rFonts w:hint="eastAsia"/>
                <w:kern w:val="0"/>
                <w:szCs w:val="21"/>
              </w:rPr>
              <w:t>室内比赛场地照明工程</w:t>
            </w:r>
          </w:p>
        </w:tc>
        <w:tc>
          <w:tcPr>
            <w:tcW w:w="1291" w:type="dxa"/>
            <w:vMerge w:val="continue"/>
            <w:vAlign w:val="center"/>
          </w:tcPr>
          <w:p>
            <w:pPr>
              <w:autoSpaceDE w:val="0"/>
              <w:autoSpaceDN w:val="0"/>
              <w:adjustRightInd w:val="0"/>
              <w:spacing w:line="360" w:lineRule="auto"/>
              <w:jc w:val="center"/>
              <w:rPr>
                <w:kern w:val="0"/>
                <w:szCs w:val="21"/>
              </w:rPr>
            </w:pPr>
          </w:p>
        </w:tc>
        <w:tc>
          <w:tcPr>
            <w:tcW w:w="1592" w:type="dxa"/>
            <w:vAlign w:val="center"/>
          </w:tcPr>
          <w:p>
            <w:pPr>
              <w:autoSpaceDE w:val="0"/>
              <w:autoSpaceDN w:val="0"/>
              <w:adjustRightInd w:val="0"/>
              <w:spacing w:line="360" w:lineRule="auto"/>
              <w:jc w:val="center"/>
              <w:rPr>
                <w:kern w:val="0"/>
                <w:szCs w:val="21"/>
              </w:rPr>
            </w:pPr>
            <w:r>
              <w:rPr>
                <w:rFonts w:hint="eastAsia"/>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2271" w:type="dxa"/>
            <w:vMerge w:val="continue"/>
            <w:vAlign w:val="center"/>
          </w:tcPr>
          <w:p>
            <w:pPr>
              <w:autoSpaceDE w:val="0"/>
              <w:autoSpaceDN w:val="0"/>
              <w:adjustRightInd w:val="0"/>
              <w:jc w:val="center"/>
              <w:rPr>
                <w:szCs w:val="21"/>
              </w:rPr>
            </w:pPr>
          </w:p>
        </w:tc>
        <w:tc>
          <w:tcPr>
            <w:tcW w:w="3792" w:type="dxa"/>
            <w:vAlign w:val="center"/>
          </w:tcPr>
          <w:p>
            <w:pPr>
              <w:autoSpaceDE w:val="0"/>
              <w:autoSpaceDN w:val="0"/>
              <w:adjustRightInd w:val="0"/>
              <w:spacing w:line="360" w:lineRule="auto"/>
              <w:jc w:val="center"/>
              <w:rPr>
                <w:kern w:val="0"/>
                <w:szCs w:val="21"/>
              </w:rPr>
            </w:pPr>
            <w:r>
              <w:rPr>
                <w:rFonts w:hint="eastAsia"/>
                <w:kern w:val="0"/>
                <w:szCs w:val="21"/>
              </w:rPr>
              <w:t>室外比赛场地照明工程</w:t>
            </w:r>
          </w:p>
        </w:tc>
        <w:tc>
          <w:tcPr>
            <w:tcW w:w="1291" w:type="dxa"/>
            <w:vMerge w:val="continue"/>
            <w:vAlign w:val="center"/>
          </w:tcPr>
          <w:p>
            <w:pPr>
              <w:autoSpaceDE w:val="0"/>
              <w:autoSpaceDN w:val="0"/>
              <w:adjustRightInd w:val="0"/>
              <w:spacing w:line="360" w:lineRule="auto"/>
              <w:jc w:val="center"/>
              <w:rPr>
                <w:kern w:val="0"/>
                <w:szCs w:val="21"/>
              </w:rPr>
            </w:pPr>
          </w:p>
        </w:tc>
        <w:tc>
          <w:tcPr>
            <w:tcW w:w="1592" w:type="dxa"/>
            <w:vAlign w:val="center"/>
          </w:tcPr>
          <w:p>
            <w:pPr>
              <w:autoSpaceDE w:val="0"/>
              <w:autoSpaceDN w:val="0"/>
              <w:adjustRightInd w:val="0"/>
              <w:spacing w:line="360" w:lineRule="auto"/>
              <w:jc w:val="center"/>
              <w:rPr>
                <w:kern w:val="0"/>
                <w:szCs w:val="21"/>
              </w:rPr>
            </w:pPr>
            <w:r>
              <w:rPr>
                <w:rFonts w:hint="eastAsia"/>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2271" w:type="dxa"/>
            <w:vMerge w:val="continue"/>
            <w:vAlign w:val="center"/>
          </w:tcPr>
          <w:p>
            <w:pPr>
              <w:autoSpaceDE w:val="0"/>
              <w:autoSpaceDN w:val="0"/>
              <w:adjustRightInd w:val="0"/>
              <w:jc w:val="center"/>
              <w:rPr>
                <w:szCs w:val="21"/>
              </w:rPr>
            </w:pPr>
          </w:p>
        </w:tc>
        <w:tc>
          <w:tcPr>
            <w:tcW w:w="3792" w:type="dxa"/>
            <w:vAlign w:val="center"/>
          </w:tcPr>
          <w:p>
            <w:pPr>
              <w:autoSpaceDE w:val="0"/>
              <w:autoSpaceDN w:val="0"/>
              <w:adjustRightInd w:val="0"/>
              <w:spacing w:line="360" w:lineRule="auto"/>
              <w:jc w:val="center"/>
              <w:rPr>
                <w:kern w:val="0"/>
                <w:szCs w:val="21"/>
              </w:rPr>
            </w:pPr>
            <w:r>
              <w:rPr>
                <w:rFonts w:hint="eastAsia"/>
                <w:kern w:val="0"/>
                <w:szCs w:val="21"/>
              </w:rPr>
              <w:t>训练场地照明工程</w:t>
            </w:r>
          </w:p>
        </w:tc>
        <w:tc>
          <w:tcPr>
            <w:tcW w:w="1291" w:type="dxa"/>
            <w:vMerge w:val="continue"/>
            <w:vAlign w:val="center"/>
          </w:tcPr>
          <w:p>
            <w:pPr>
              <w:autoSpaceDE w:val="0"/>
              <w:autoSpaceDN w:val="0"/>
              <w:adjustRightInd w:val="0"/>
              <w:spacing w:line="360" w:lineRule="auto"/>
              <w:jc w:val="center"/>
              <w:rPr>
                <w:kern w:val="0"/>
                <w:szCs w:val="21"/>
              </w:rPr>
            </w:pPr>
          </w:p>
        </w:tc>
        <w:tc>
          <w:tcPr>
            <w:tcW w:w="1592" w:type="dxa"/>
            <w:vAlign w:val="center"/>
          </w:tcPr>
          <w:p>
            <w:pPr>
              <w:autoSpaceDE w:val="0"/>
              <w:autoSpaceDN w:val="0"/>
              <w:adjustRightInd w:val="0"/>
              <w:spacing w:line="360" w:lineRule="auto"/>
              <w:jc w:val="center"/>
              <w:rPr>
                <w:kern w:val="0"/>
                <w:szCs w:val="21"/>
              </w:rPr>
            </w:pPr>
            <w:r>
              <w:rPr>
                <w:rFonts w:hint="eastAsia"/>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6063" w:type="dxa"/>
            <w:gridSpan w:val="2"/>
            <w:vAlign w:val="center"/>
          </w:tcPr>
          <w:p>
            <w:pPr>
              <w:autoSpaceDE w:val="0"/>
              <w:autoSpaceDN w:val="0"/>
              <w:adjustRightInd w:val="0"/>
              <w:spacing w:line="360" w:lineRule="auto"/>
              <w:jc w:val="center"/>
              <w:rPr>
                <w:kern w:val="0"/>
                <w:szCs w:val="21"/>
              </w:rPr>
            </w:pPr>
            <w:r>
              <w:rPr>
                <w:rFonts w:hint="eastAsia"/>
                <w:szCs w:val="21"/>
              </w:rPr>
              <w:t>农用照明工程</w:t>
            </w:r>
          </w:p>
        </w:tc>
        <w:tc>
          <w:tcPr>
            <w:tcW w:w="1291" w:type="dxa"/>
            <w:vMerge w:val="continue"/>
            <w:vAlign w:val="center"/>
          </w:tcPr>
          <w:p>
            <w:pPr>
              <w:autoSpaceDE w:val="0"/>
              <w:autoSpaceDN w:val="0"/>
              <w:adjustRightInd w:val="0"/>
              <w:spacing w:line="360" w:lineRule="auto"/>
              <w:jc w:val="center"/>
              <w:rPr>
                <w:kern w:val="0"/>
                <w:szCs w:val="21"/>
              </w:rPr>
            </w:pPr>
          </w:p>
        </w:tc>
        <w:tc>
          <w:tcPr>
            <w:tcW w:w="1592" w:type="dxa"/>
            <w:vAlign w:val="center"/>
          </w:tcPr>
          <w:p>
            <w:pPr>
              <w:autoSpaceDE w:val="0"/>
              <w:autoSpaceDN w:val="0"/>
              <w:adjustRightInd w:val="0"/>
              <w:spacing w:line="360" w:lineRule="auto"/>
              <w:jc w:val="center"/>
              <w:rPr>
                <w:kern w:val="0"/>
                <w:szCs w:val="21"/>
              </w:rPr>
            </w:pPr>
            <w:r>
              <w:rPr>
                <w:rFonts w:hint="eastAsia"/>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271" w:type="dxa"/>
            <w:vMerge w:val="restart"/>
            <w:vAlign w:val="center"/>
          </w:tcPr>
          <w:p>
            <w:pPr>
              <w:autoSpaceDE w:val="0"/>
              <w:autoSpaceDN w:val="0"/>
              <w:adjustRightInd w:val="0"/>
              <w:jc w:val="center"/>
              <w:rPr>
                <w:kern w:val="0"/>
                <w:szCs w:val="21"/>
              </w:rPr>
            </w:pPr>
            <w:r>
              <w:rPr>
                <w:rFonts w:hint="eastAsia"/>
                <w:szCs w:val="21"/>
              </w:rPr>
              <w:t>道路照明工程</w:t>
            </w:r>
          </w:p>
        </w:tc>
        <w:tc>
          <w:tcPr>
            <w:tcW w:w="3792" w:type="dxa"/>
            <w:vAlign w:val="center"/>
          </w:tcPr>
          <w:p>
            <w:pPr>
              <w:autoSpaceDE w:val="0"/>
              <w:autoSpaceDN w:val="0"/>
              <w:adjustRightInd w:val="0"/>
              <w:spacing w:line="360" w:lineRule="auto"/>
              <w:jc w:val="center"/>
              <w:rPr>
                <w:kern w:val="0"/>
                <w:szCs w:val="21"/>
              </w:rPr>
            </w:pPr>
            <w:r>
              <w:rPr>
                <w:rFonts w:hint="eastAsia"/>
                <w:kern w:val="0"/>
                <w:szCs w:val="21"/>
              </w:rPr>
              <w:t>城市道路照明工程</w:t>
            </w:r>
          </w:p>
        </w:tc>
        <w:tc>
          <w:tcPr>
            <w:tcW w:w="1291" w:type="dxa"/>
            <w:vMerge w:val="continue"/>
            <w:vAlign w:val="center"/>
          </w:tcPr>
          <w:p>
            <w:pPr>
              <w:autoSpaceDE w:val="0"/>
              <w:autoSpaceDN w:val="0"/>
              <w:adjustRightInd w:val="0"/>
              <w:spacing w:line="360" w:lineRule="auto"/>
              <w:jc w:val="center"/>
              <w:rPr>
                <w:kern w:val="0"/>
                <w:szCs w:val="21"/>
              </w:rPr>
            </w:pPr>
          </w:p>
        </w:tc>
        <w:tc>
          <w:tcPr>
            <w:tcW w:w="1592" w:type="dxa"/>
            <w:vAlign w:val="center"/>
          </w:tcPr>
          <w:p>
            <w:pPr>
              <w:autoSpaceDE w:val="0"/>
              <w:autoSpaceDN w:val="0"/>
              <w:adjustRightInd w:val="0"/>
              <w:spacing w:line="360" w:lineRule="auto"/>
              <w:jc w:val="center"/>
              <w:rPr>
                <w:kern w:val="0"/>
                <w:szCs w:val="21"/>
              </w:rPr>
            </w:pPr>
            <w:r>
              <w:rPr>
                <w:rFonts w:hint="eastAsia"/>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271" w:type="dxa"/>
            <w:vMerge w:val="continue"/>
            <w:vAlign w:val="center"/>
          </w:tcPr>
          <w:p>
            <w:pPr>
              <w:autoSpaceDE w:val="0"/>
              <w:autoSpaceDN w:val="0"/>
              <w:adjustRightInd w:val="0"/>
              <w:jc w:val="center"/>
              <w:rPr>
                <w:szCs w:val="21"/>
              </w:rPr>
            </w:pPr>
          </w:p>
        </w:tc>
        <w:tc>
          <w:tcPr>
            <w:tcW w:w="3792" w:type="dxa"/>
            <w:vAlign w:val="center"/>
          </w:tcPr>
          <w:p>
            <w:pPr>
              <w:autoSpaceDE w:val="0"/>
              <w:autoSpaceDN w:val="0"/>
              <w:adjustRightInd w:val="0"/>
              <w:spacing w:line="360" w:lineRule="auto"/>
              <w:jc w:val="center"/>
              <w:rPr>
                <w:kern w:val="0"/>
                <w:szCs w:val="21"/>
              </w:rPr>
            </w:pPr>
            <w:r>
              <w:rPr>
                <w:rFonts w:hint="eastAsia"/>
                <w:kern w:val="0"/>
                <w:szCs w:val="21"/>
              </w:rPr>
              <w:t>隧道照明工程</w:t>
            </w:r>
          </w:p>
        </w:tc>
        <w:tc>
          <w:tcPr>
            <w:tcW w:w="1291" w:type="dxa"/>
            <w:vMerge w:val="continue"/>
            <w:vAlign w:val="center"/>
          </w:tcPr>
          <w:p>
            <w:pPr>
              <w:autoSpaceDE w:val="0"/>
              <w:autoSpaceDN w:val="0"/>
              <w:adjustRightInd w:val="0"/>
              <w:spacing w:line="360" w:lineRule="auto"/>
              <w:jc w:val="center"/>
              <w:rPr>
                <w:kern w:val="0"/>
                <w:szCs w:val="21"/>
              </w:rPr>
            </w:pPr>
          </w:p>
        </w:tc>
        <w:tc>
          <w:tcPr>
            <w:tcW w:w="1592" w:type="dxa"/>
            <w:vAlign w:val="center"/>
          </w:tcPr>
          <w:p>
            <w:pPr>
              <w:autoSpaceDE w:val="0"/>
              <w:autoSpaceDN w:val="0"/>
              <w:adjustRightInd w:val="0"/>
              <w:spacing w:line="360" w:lineRule="auto"/>
              <w:jc w:val="center"/>
              <w:rPr>
                <w:kern w:val="0"/>
                <w:szCs w:val="21"/>
              </w:rPr>
            </w:pPr>
            <w:r>
              <w:rPr>
                <w:rFonts w:hint="eastAsia"/>
                <w:color w:val="0000FF"/>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2271" w:type="dxa"/>
            <w:vMerge w:val="continue"/>
            <w:vAlign w:val="center"/>
          </w:tcPr>
          <w:p>
            <w:pPr>
              <w:autoSpaceDE w:val="0"/>
              <w:autoSpaceDN w:val="0"/>
              <w:adjustRightInd w:val="0"/>
              <w:jc w:val="center"/>
              <w:rPr>
                <w:szCs w:val="21"/>
              </w:rPr>
            </w:pPr>
          </w:p>
        </w:tc>
        <w:tc>
          <w:tcPr>
            <w:tcW w:w="3792" w:type="dxa"/>
            <w:vAlign w:val="center"/>
          </w:tcPr>
          <w:p>
            <w:pPr>
              <w:autoSpaceDE w:val="0"/>
              <w:autoSpaceDN w:val="0"/>
              <w:adjustRightInd w:val="0"/>
              <w:spacing w:line="360" w:lineRule="auto"/>
              <w:jc w:val="center"/>
              <w:rPr>
                <w:kern w:val="0"/>
                <w:szCs w:val="21"/>
              </w:rPr>
            </w:pPr>
            <w:r>
              <w:rPr>
                <w:rFonts w:hint="eastAsia"/>
                <w:kern w:val="0"/>
                <w:szCs w:val="21"/>
              </w:rPr>
              <w:t>可再生能源道路照明</w:t>
            </w:r>
          </w:p>
        </w:tc>
        <w:tc>
          <w:tcPr>
            <w:tcW w:w="1291" w:type="dxa"/>
            <w:vMerge w:val="continue"/>
            <w:vAlign w:val="center"/>
          </w:tcPr>
          <w:p>
            <w:pPr>
              <w:autoSpaceDE w:val="0"/>
              <w:autoSpaceDN w:val="0"/>
              <w:adjustRightInd w:val="0"/>
              <w:spacing w:line="360" w:lineRule="auto"/>
              <w:jc w:val="center"/>
              <w:rPr>
                <w:kern w:val="0"/>
                <w:szCs w:val="21"/>
              </w:rPr>
            </w:pPr>
          </w:p>
        </w:tc>
        <w:tc>
          <w:tcPr>
            <w:tcW w:w="1592" w:type="dxa"/>
            <w:vAlign w:val="center"/>
          </w:tcPr>
          <w:p>
            <w:pPr>
              <w:autoSpaceDE w:val="0"/>
              <w:autoSpaceDN w:val="0"/>
              <w:adjustRightInd w:val="0"/>
              <w:spacing w:line="360" w:lineRule="auto"/>
              <w:jc w:val="center"/>
              <w:rPr>
                <w:kern w:val="0"/>
                <w:szCs w:val="21"/>
              </w:rPr>
            </w:pPr>
            <w:r>
              <w:rPr>
                <w:rFonts w:hint="eastAsia"/>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271" w:type="dxa"/>
            <w:vMerge w:val="restart"/>
            <w:vAlign w:val="center"/>
          </w:tcPr>
          <w:p>
            <w:pPr>
              <w:autoSpaceDE w:val="0"/>
              <w:autoSpaceDN w:val="0"/>
              <w:adjustRightInd w:val="0"/>
              <w:jc w:val="center"/>
              <w:rPr>
                <w:kern w:val="0"/>
                <w:szCs w:val="21"/>
              </w:rPr>
            </w:pPr>
            <w:r>
              <w:rPr>
                <w:rFonts w:hint="eastAsia"/>
                <w:szCs w:val="21"/>
              </w:rPr>
              <w:t>室外景观（含古建园林）照明工程</w:t>
            </w:r>
          </w:p>
        </w:tc>
        <w:tc>
          <w:tcPr>
            <w:tcW w:w="3792" w:type="dxa"/>
            <w:vAlign w:val="center"/>
          </w:tcPr>
          <w:p>
            <w:pPr>
              <w:autoSpaceDE w:val="0"/>
              <w:autoSpaceDN w:val="0"/>
              <w:adjustRightInd w:val="0"/>
              <w:spacing w:line="360" w:lineRule="auto"/>
              <w:jc w:val="center"/>
              <w:rPr>
                <w:kern w:val="0"/>
                <w:szCs w:val="21"/>
              </w:rPr>
            </w:pPr>
            <w:r>
              <w:rPr>
                <w:rFonts w:hint="eastAsia"/>
                <w:kern w:val="0"/>
                <w:szCs w:val="21"/>
              </w:rPr>
              <w:t>12层及以下建筑景观照明工程</w:t>
            </w:r>
          </w:p>
        </w:tc>
        <w:tc>
          <w:tcPr>
            <w:tcW w:w="1291" w:type="dxa"/>
            <w:vMerge w:val="continue"/>
            <w:vAlign w:val="center"/>
          </w:tcPr>
          <w:p>
            <w:pPr>
              <w:autoSpaceDE w:val="0"/>
              <w:autoSpaceDN w:val="0"/>
              <w:adjustRightInd w:val="0"/>
              <w:spacing w:line="360" w:lineRule="auto"/>
              <w:jc w:val="center"/>
              <w:rPr>
                <w:kern w:val="0"/>
                <w:szCs w:val="21"/>
              </w:rPr>
            </w:pPr>
          </w:p>
        </w:tc>
        <w:tc>
          <w:tcPr>
            <w:tcW w:w="1592" w:type="dxa"/>
            <w:vAlign w:val="center"/>
          </w:tcPr>
          <w:p>
            <w:pPr>
              <w:autoSpaceDE w:val="0"/>
              <w:autoSpaceDN w:val="0"/>
              <w:adjustRightInd w:val="0"/>
              <w:spacing w:line="360" w:lineRule="auto"/>
              <w:jc w:val="center"/>
              <w:rPr>
                <w:kern w:val="0"/>
                <w:szCs w:val="21"/>
              </w:rPr>
            </w:pPr>
            <w:r>
              <w:rPr>
                <w:rFonts w:hint="eastAsia"/>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2271" w:type="dxa"/>
            <w:vMerge w:val="continue"/>
            <w:vAlign w:val="center"/>
          </w:tcPr>
          <w:p>
            <w:pPr>
              <w:autoSpaceDE w:val="0"/>
              <w:autoSpaceDN w:val="0"/>
              <w:adjustRightInd w:val="0"/>
              <w:jc w:val="center"/>
              <w:rPr>
                <w:szCs w:val="21"/>
              </w:rPr>
            </w:pPr>
          </w:p>
        </w:tc>
        <w:tc>
          <w:tcPr>
            <w:tcW w:w="3792" w:type="dxa"/>
            <w:vAlign w:val="center"/>
          </w:tcPr>
          <w:p>
            <w:pPr>
              <w:autoSpaceDE w:val="0"/>
              <w:autoSpaceDN w:val="0"/>
              <w:adjustRightInd w:val="0"/>
              <w:spacing w:line="360" w:lineRule="auto"/>
              <w:jc w:val="center"/>
              <w:rPr>
                <w:kern w:val="0"/>
                <w:szCs w:val="21"/>
              </w:rPr>
            </w:pPr>
            <w:r>
              <w:rPr>
                <w:rFonts w:hint="eastAsia"/>
                <w:kern w:val="0"/>
                <w:szCs w:val="21"/>
              </w:rPr>
              <w:t>12</w:t>
            </w:r>
            <w:r>
              <w:rPr>
                <w:kern w:val="0"/>
                <w:szCs w:val="21"/>
              </w:rPr>
              <w:t>~</w:t>
            </w:r>
            <w:r>
              <w:rPr>
                <w:rFonts w:hint="eastAsia"/>
                <w:kern w:val="0"/>
                <w:szCs w:val="21"/>
              </w:rPr>
              <w:t>30层建筑景观照明工程</w:t>
            </w:r>
          </w:p>
        </w:tc>
        <w:tc>
          <w:tcPr>
            <w:tcW w:w="1291" w:type="dxa"/>
            <w:vMerge w:val="continue"/>
            <w:vAlign w:val="center"/>
          </w:tcPr>
          <w:p>
            <w:pPr>
              <w:autoSpaceDE w:val="0"/>
              <w:autoSpaceDN w:val="0"/>
              <w:adjustRightInd w:val="0"/>
              <w:spacing w:line="360" w:lineRule="auto"/>
              <w:jc w:val="center"/>
              <w:rPr>
                <w:kern w:val="0"/>
                <w:szCs w:val="21"/>
              </w:rPr>
            </w:pPr>
          </w:p>
        </w:tc>
        <w:tc>
          <w:tcPr>
            <w:tcW w:w="1592" w:type="dxa"/>
            <w:vAlign w:val="center"/>
          </w:tcPr>
          <w:p>
            <w:pPr>
              <w:autoSpaceDE w:val="0"/>
              <w:autoSpaceDN w:val="0"/>
              <w:adjustRightInd w:val="0"/>
              <w:spacing w:line="360" w:lineRule="auto"/>
              <w:jc w:val="center"/>
              <w:rPr>
                <w:kern w:val="0"/>
                <w:szCs w:val="21"/>
              </w:rPr>
            </w:pPr>
            <w:r>
              <w:rPr>
                <w:rFonts w:hint="eastAsia"/>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2271" w:type="dxa"/>
            <w:vMerge w:val="continue"/>
            <w:vAlign w:val="center"/>
          </w:tcPr>
          <w:p>
            <w:pPr>
              <w:autoSpaceDE w:val="0"/>
              <w:autoSpaceDN w:val="0"/>
              <w:adjustRightInd w:val="0"/>
              <w:jc w:val="center"/>
              <w:rPr>
                <w:szCs w:val="21"/>
              </w:rPr>
            </w:pPr>
          </w:p>
        </w:tc>
        <w:tc>
          <w:tcPr>
            <w:tcW w:w="3792" w:type="dxa"/>
            <w:vAlign w:val="center"/>
          </w:tcPr>
          <w:p>
            <w:pPr>
              <w:autoSpaceDE w:val="0"/>
              <w:autoSpaceDN w:val="0"/>
              <w:adjustRightInd w:val="0"/>
              <w:spacing w:line="360" w:lineRule="auto"/>
              <w:jc w:val="center"/>
              <w:rPr>
                <w:kern w:val="0"/>
                <w:szCs w:val="21"/>
              </w:rPr>
            </w:pPr>
            <w:r>
              <w:rPr>
                <w:rFonts w:hint="eastAsia"/>
                <w:kern w:val="0"/>
                <w:szCs w:val="21"/>
              </w:rPr>
              <w:t>30层以上及超高层建筑景观照明工程</w:t>
            </w:r>
          </w:p>
        </w:tc>
        <w:tc>
          <w:tcPr>
            <w:tcW w:w="1291" w:type="dxa"/>
            <w:vMerge w:val="continue"/>
            <w:vAlign w:val="center"/>
          </w:tcPr>
          <w:p>
            <w:pPr>
              <w:autoSpaceDE w:val="0"/>
              <w:autoSpaceDN w:val="0"/>
              <w:adjustRightInd w:val="0"/>
              <w:spacing w:line="360" w:lineRule="auto"/>
              <w:jc w:val="center"/>
              <w:rPr>
                <w:kern w:val="0"/>
                <w:szCs w:val="21"/>
              </w:rPr>
            </w:pPr>
          </w:p>
        </w:tc>
        <w:tc>
          <w:tcPr>
            <w:tcW w:w="1592" w:type="dxa"/>
            <w:vAlign w:val="center"/>
          </w:tcPr>
          <w:p>
            <w:pPr>
              <w:autoSpaceDE w:val="0"/>
              <w:autoSpaceDN w:val="0"/>
              <w:adjustRightInd w:val="0"/>
              <w:spacing w:line="360" w:lineRule="auto"/>
              <w:jc w:val="center"/>
              <w:rPr>
                <w:kern w:val="0"/>
                <w:szCs w:val="21"/>
              </w:rPr>
            </w:pPr>
            <w:r>
              <w:rPr>
                <w:rFonts w:hint="eastAsia"/>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2271" w:type="dxa"/>
            <w:vMerge w:val="continue"/>
            <w:vAlign w:val="center"/>
          </w:tcPr>
          <w:p>
            <w:pPr>
              <w:autoSpaceDE w:val="0"/>
              <w:autoSpaceDN w:val="0"/>
              <w:adjustRightInd w:val="0"/>
              <w:jc w:val="center"/>
              <w:rPr>
                <w:szCs w:val="21"/>
              </w:rPr>
            </w:pPr>
          </w:p>
        </w:tc>
        <w:tc>
          <w:tcPr>
            <w:tcW w:w="3792" w:type="dxa"/>
            <w:vAlign w:val="center"/>
          </w:tcPr>
          <w:p>
            <w:pPr>
              <w:autoSpaceDE w:val="0"/>
              <w:autoSpaceDN w:val="0"/>
              <w:adjustRightInd w:val="0"/>
              <w:spacing w:line="360" w:lineRule="auto"/>
              <w:jc w:val="center"/>
              <w:rPr>
                <w:kern w:val="0"/>
                <w:szCs w:val="21"/>
              </w:rPr>
            </w:pPr>
            <w:r>
              <w:rPr>
                <w:rFonts w:hint="eastAsia"/>
                <w:kern w:val="0"/>
                <w:szCs w:val="21"/>
              </w:rPr>
              <w:t>文保建筑景观照明工程</w:t>
            </w:r>
          </w:p>
        </w:tc>
        <w:tc>
          <w:tcPr>
            <w:tcW w:w="1291" w:type="dxa"/>
            <w:vMerge w:val="continue"/>
            <w:vAlign w:val="center"/>
          </w:tcPr>
          <w:p>
            <w:pPr>
              <w:autoSpaceDE w:val="0"/>
              <w:autoSpaceDN w:val="0"/>
              <w:adjustRightInd w:val="0"/>
              <w:spacing w:line="360" w:lineRule="auto"/>
              <w:jc w:val="center"/>
              <w:rPr>
                <w:kern w:val="0"/>
                <w:szCs w:val="21"/>
              </w:rPr>
            </w:pPr>
          </w:p>
        </w:tc>
        <w:tc>
          <w:tcPr>
            <w:tcW w:w="1592" w:type="dxa"/>
            <w:vAlign w:val="center"/>
          </w:tcPr>
          <w:p>
            <w:pPr>
              <w:autoSpaceDE w:val="0"/>
              <w:autoSpaceDN w:val="0"/>
              <w:adjustRightInd w:val="0"/>
              <w:spacing w:line="360" w:lineRule="auto"/>
              <w:jc w:val="center"/>
              <w:rPr>
                <w:kern w:val="0"/>
                <w:szCs w:val="21"/>
              </w:rPr>
            </w:pPr>
            <w:r>
              <w:rPr>
                <w:rFonts w:hint="eastAsia"/>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271" w:type="dxa"/>
            <w:vMerge w:val="continue"/>
            <w:vAlign w:val="center"/>
          </w:tcPr>
          <w:p>
            <w:pPr>
              <w:autoSpaceDE w:val="0"/>
              <w:autoSpaceDN w:val="0"/>
              <w:adjustRightInd w:val="0"/>
              <w:jc w:val="center"/>
              <w:rPr>
                <w:szCs w:val="21"/>
              </w:rPr>
            </w:pPr>
          </w:p>
        </w:tc>
        <w:tc>
          <w:tcPr>
            <w:tcW w:w="3792" w:type="dxa"/>
            <w:vAlign w:val="center"/>
          </w:tcPr>
          <w:p>
            <w:pPr>
              <w:autoSpaceDE w:val="0"/>
              <w:autoSpaceDN w:val="0"/>
              <w:adjustRightInd w:val="0"/>
              <w:spacing w:line="360" w:lineRule="auto"/>
              <w:jc w:val="center"/>
              <w:rPr>
                <w:kern w:val="0"/>
                <w:szCs w:val="21"/>
              </w:rPr>
            </w:pPr>
            <w:r>
              <w:rPr>
                <w:rFonts w:hint="eastAsia"/>
                <w:kern w:val="0"/>
                <w:szCs w:val="21"/>
              </w:rPr>
              <w:t>山体景观照明工程</w:t>
            </w:r>
          </w:p>
        </w:tc>
        <w:tc>
          <w:tcPr>
            <w:tcW w:w="1291" w:type="dxa"/>
            <w:vMerge w:val="continue"/>
            <w:vAlign w:val="center"/>
          </w:tcPr>
          <w:p>
            <w:pPr>
              <w:autoSpaceDE w:val="0"/>
              <w:autoSpaceDN w:val="0"/>
              <w:adjustRightInd w:val="0"/>
              <w:spacing w:line="360" w:lineRule="auto"/>
              <w:jc w:val="center"/>
              <w:rPr>
                <w:kern w:val="0"/>
                <w:szCs w:val="21"/>
              </w:rPr>
            </w:pPr>
          </w:p>
        </w:tc>
        <w:tc>
          <w:tcPr>
            <w:tcW w:w="1592" w:type="dxa"/>
            <w:vAlign w:val="center"/>
          </w:tcPr>
          <w:p>
            <w:pPr>
              <w:autoSpaceDE w:val="0"/>
              <w:autoSpaceDN w:val="0"/>
              <w:adjustRightInd w:val="0"/>
              <w:spacing w:line="360" w:lineRule="auto"/>
              <w:jc w:val="center"/>
              <w:rPr>
                <w:kern w:val="0"/>
                <w:szCs w:val="21"/>
              </w:rPr>
            </w:pPr>
            <w:r>
              <w:rPr>
                <w:rFonts w:hint="eastAsia"/>
                <w:ker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2271" w:type="dxa"/>
            <w:vMerge w:val="continue"/>
            <w:vAlign w:val="center"/>
          </w:tcPr>
          <w:p>
            <w:pPr>
              <w:autoSpaceDE w:val="0"/>
              <w:autoSpaceDN w:val="0"/>
              <w:adjustRightInd w:val="0"/>
              <w:jc w:val="center"/>
              <w:rPr>
                <w:szCs w:val="21"/>
              </w:rPr>
            </w:pPr>
          </w:p>
        </w:tc>
        <w:tc>
          <w:tcPr>
            <w:tcW w:w="3792" w:type="dxa"/>
            <w:vAlign w:val="center"/>
          </w:tcPr>
          <w:p>
            <w:pPr>
              <w:autoSpaceDE w:val="0"/>
              <w:autoSpaceDN w:val="0"/>
              <w:adjustRightInd w:val="0"/>
              <w:spacing w:line="360" w:lineRule="auto"/>
              <w:jc w:val="center"/>
              <w:rPr>
                <w:kern w:val="0"/>
                <w:szCs w:val="21"/>
              </w:rPr>
            </w:pPr>
            <w:r>
              <w:rPr>
                <w:rFonts w:hint="eastAsia"/>
                <w:kern w:val="0"/>
                <w:szCs w:val="21"/>
              </w:rPr>
              <w:t>公园广场景观照明工程</w:t>
            </w:r>
          </w:p>
        </w:tc>
        <w:tc>
          <w:tcPr>
            <w:tcW w:w="1291" w:type="dxa"/>
            <w:vMerge w:val="continue"/>
            <w:vAlign w:val="center"/>
          </w:tcPr>
          <w:p>
            <w:pPr>
              <w:autoSpaceDE w:val="0"/>
              <w:autoSpaceDN w:val="0"/>
              <w:adjustRightInd w:val="0"/>
              <w:spacing w:line="360" w:lineRule="auto"/>
              <w:jc w:val="center"/>
              <w:rPr>
                <w:kern w:val="0"/>
                <w:szCs w:val="21"/>
              </w:rPr>
            </w:pPr>
          </w:p>
        </w:tc>
        <w:tc>
          <w:tcPr>
            <w:tcW w:w="1592" w:type="dxa"/>
            <w:vAlign w:val="center"/>
          </w:tcPr>
          <w:p>
            <w:pPr>
              <w:autoSpaceDE w:val="0"/>
              <w:autoSpaceDN w:val="0"/>
              <w:adjustRightInd w:val="0"/>
              <w:spacing w:line="360" w:lineRule="auto"/>
              <w:jc w:val="center"/>
              <w:rPr>
                <w:kern w:val="0"/>
                <w:szCs w:val="21"/>
              </w:rPr>
            </w:pPr>
            <w:r>
              <w:rPr>
                <w:rFonts w:hint="eastAsia"/>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271" w:type="dxa"/>
            <w:vMerge w:val="continue"/>
            <w:vAlign w:val="center"/>
          </w:tcPr>
          <w:p>
            <w:pPr>
              <w:autoSpaceDE w:val="0"/>
              <w:autoSpaceDN w:val="0"/>
              <w:adjustRightInd w:val="0"/>
              <w:jc w:val="center"/>
              <w:rPr>
                <w:szCs w:val="21"/>
              </w:rPr>
            </w:pPr>
          </w:p>
        </w:tc>
        <w:tc>
          <w:tcPr>
            <w:tcW w:w="3792" w:type="dxa"/>
            <w:vAlign w:val="center"/>
          </w:tcPr>
          <w:p>
            <w:pPr>
              <w:autoSpaceDE w:val="0"/>
              <w:autoSpaceDN w:val="0"/>
              <w:adjustRightInd w:val="0"/>
              <w:spacing w:line="360" w:lineRule="auto"/>
              <w:jc w:val="center"/>
              <w:rPr>
                <w:kern w:val="0"/>
                <w:szCs w:val="21"/>
              </w:rPr>
            </w:pPr>
            <w:r>
              <w:rPr>
                <w:rFonts w:hint="eastAsia"/>
                <w:kern w:val="0"/>
                <w:szCs w:val="21"/>
              </w:rPr>
              <w:t>桥体景观照明工程</w:t>
            </w:r>
          </w:p>
        </w:tc>
        <w:tc>
          <w:tcPr>
            <w:tcW w:w="1291" w:type="dxa"/>
            <w:vMerge w:val="continue"/>
            <w:vAlign w:val="center"/>
          </w:tcPr>
          <w:p>
            <w:pPr>
              <w:autoSpaceDE w:val="0"/>
              <w:autoSpaceDN w:val="0"/>
              <w:adjustRightInd w:val="0"/>
              <w:spacing w:line="360" w:lineRule="auto"/>
              <w:jc w:val="center"/>
              <w:rPr>
                <w:kern w:val="0"/>
                <w:szCs w:val="21"/>
              </w:rPr>
            </w:pPr>
          </w:p>
        </w:tc>
        <w:tc>
          <w:tcPr>
            <w:tcW w:w="1592" w:type="dxa"/>
            <w:vAlign w:val="center"/>
          </w:tcPr>
          <w:p>
            <w:pPr>
              <w:autoSpaceDE w:val="0"/>
              <w:autoSpaceDN w:val="0"/>
              <w:adjustRightInd w:val="0"/>
              <w:spacing w:line="360" w:lineRule="auto"/>
              <w:jc w:val="center"/>
              <w:rPr>
                <w:kern w:val="0"/>
                <w:szCs w:val="21"/>
              </w:rPr>
            </w:pPr>
            <w:r>
              <w:rPr>
                <w:rFonts w:hint="eastAsia"/>
                <w:kern w:val="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6063" w:type="dxa"/>
            <w:gridSpan w:val="2"/>
            <w:vAlign w:val="center"/>
          </w:tcPr>
          <w:p>
            <w:pPr>
              <w:autoSpaceDE w:val="0"/>
              <w:autoSpaceDN w:val="0"/>
              <w:adjustRightInd w:val="0"/>
              <w:spacing w:line="360" w:lineRule="auto"/>
              <w:jc w:val="center"/>
              <w:rPr>
                <w:kern w:val="0"/>
                <w:szCs w:val="21"/>
              </w:rPr>
            </w:pPr>
            <w:r>
              <w:rPr>
                <w:rFonts w:hint="eastAsia"/>
                <w:szCs w:val="21"/>
              </w:rPr>
              <w:t>室外作业场所照明工程</w:t>
            </w:r>
          </w:p>
        </w:tc>
        <w:tc>
          <w:tcPr>
            <w:tcW w:w="1291" w:type="dxa"/>
            <w:vMerge w:val="continue"/>
            <w:vAlign w:val="center"/>
          </w:tcPr>
          <w:p>
            <w:pPr>
              <w:autoSpaceDE w:val="0"/>
              <w:autoSpaceDN w:val="0"/>
              <w:adjustRightInd w:val="0"/>
              <w:spacing w:line="360" w:lineRule="auto"/>
              <w:jc w:val="center"/>
              <w:rPr>
                <w:kern w:val="0"/>
                <w:szCs w:val="21"/>
              </w:rPr>
            </w:pPr>
          </w:p>
        </w:tc>
        <w:tc>
          <w:tcPr>
            <w:tcW w:w="1592" w:type="dxa"/>
            <w:vAlign w:val="center"/>
          </w:tcPr>
          <w:p>
            <w:pPr>
              <w:autoSpaceDE w:val="0"/>
              <w:autoSpaceDN w:val="0"/>
              <w:adjustRightInd w:val="0"/>
              <w:spacing w:line="360" w:lineRule="auto"/>
              <w:jc w:val="center"/>
              <w:rPr>
                <w:kern w:val="0"/>
                <w:szCs w:val="21"/>
              </w:rPr>
            </w:pPr>
            <w:r>
              <w:rPr>
                <w:rFonts w:hint="eastAsia"/>
                <w:kern w:val="0"/>
                <w:szCs w:val="21"/>
              </w:rPr>
              <w:t>1.0</w:t>
            </w:r>
          </w:p>
        </w:tc>
      </w:tr>
    </w:tbl>
    <w:p>
      <w:pPr>
        <w:autoSpaceDE w:val="0"/>
        <w:autoSpaceDN w:val="0"/>
        <w:adjustRightInd w:val="0"/>
        <w:spacing w:line="360" w:lineRule="auto"/>
        <w:jc w:val="left"/>
        <w:rPr>
          <w:kern w:val="0"/>
          <w:sz w:val="24"/>
        </w:rPr>
      </w:pPr>
    </w:p>
    <w:p>
      <w:pPr>
        <w:autoSpaceDE w:val="0"/>
        <w:autoSpaceDN w:val="0"/>
        <w:adjustRightInd w:val="0"/>
        <w:spacing w:line="360" w:lineRule="auto"/>
        <w:jc w:val="left"/>
        <w:rPr>
          <w:kern w:val="0"/>
          <w:sz w:val="24"/>
        </w:rPr>
      </w:pPr>
      <w:r>
        <w:rPr>
          <w:rFonts w:hint="eastAsia"/>
          <w:kern w:val="0"/>
          <w:sz w:val="24"/>
        </w:rPr>
        <w:t xml:space="preserve">3.6 </w:t>
      </w:r>
      <w:r>
        <w:rPr>
          <w:kern w:val="0"/>
          <w:sz w:val="24"/>
        </w:rPr>
        <w:t>照明</w:t>
      </w:r>
      <w:r>
        <w:rPr>
          <w:rFonts w:hint="eastAsia"/>
          <w:kern w:val="0"/>
          <w:sz w:val="24"/>
        </w:rPr>
        <w:t>安装</w:t>
      </w:r>
      <w:r>
        <w:rPr>
          <w:kern w:val="0"/>
          <w:sz w:val="24"/>
        </w:rPr>
        <w:t>工程计价</w:t>
      </w:r>
      <w:r>
        <w:rPr>
          <w:rFonts w:hint="eastAsia"/>
          <w:kern w:val="0"/>
          <w:sz w:val="24"/>
        </w:rPr>
        <w:t>费率标准应根据照明工程的具体情况，参照表</w:t>
      </w:r>
      <w:r>
        <w:rPr>
          <w:rFonts w:hint="eastAsia"/>
          <w:kern w:val="0"/>
          <w:sz w:val="24"/>
          <w:lang w:val="en-US" w:eastAsia="zh-CN"/>
        </w:rPr>
        <w:t>3</w:t>
      </w:r>
      <w:r>
        <w:rPr>
          <w:rFonts w:hint="eastAsia"/>
          <w:kern w:val="0"/>
          <w:sz w:val="24"/>
        </w:rPr>
        <w:t>执行。</w:t>
      </w:r>
    </w:p>
    <w:p>
      <w:pPr>
        <w:autoSpaceDE w:val="0"/>
        <w:autoSpaceDN w:val="0"/>
        <w:adjustRightInd w:val="0"/>
        <w:spacing w:line="360" w:lineRule="auto"/>
        <w:jc w:val="center"/>
        <w:rPr>
          <w:b/>
          <w:color w:val="auto"/>
          <w:kern w:val="0"/>
          <w:sz w:val="24"/>
        </w:rPr>
      </w:pPr>
      <w:r>
        <w:rPr>
          <w:rFonts w:hint="eastAsia"/>
          <w:b/>
          <w:color w:val="auto"/>
          <w:kern w:val="0"/>
          <w:sz w:val="24"/>
        </w:rPr>
        <w:t>表</w:t>
      </w:r>
      <w:r>
        <w:rPr>
          <w:rFonts w:hint="eastAsia"/>
          <w:b/>
          <w:color w:val="auto"/>
          <w:kern w:val="0"/>
          <w:sz w:val="24"/>
          <w:lang w:val="en-US" w:eastAsia="zh-CN"/>
        </w:rPr>
        <w:t>3</w:t>
      </w:r>
      <w:r>
        <w:rPr>
          <w:rFonts w:hint="eastAsia"/>
          <w:b/>
          <w:color w:val="auto"/>
          <w:kern w:val="0"/>
          <w:sz w:val="24"/>
        </w:rPr>
        <w:t xml:space="preserve">  照明安装</w:t>
      </w:r>
      <w:r>
        <w:rPr>
          <w:b/>
          <w:color w:val="auto"/>
          <w:kern w:val="0"/>
          <w:sz w:val="24"/>
        </w:rPr>
        <w:t>工程计价费率</w:t>
      </w:r>
      <w:r>
        <w:rPr>
          <w:rFonts w:hint="eastAsia"/>
          <w:b/>
          <w:color w:val="auto"/>
          <w:kern w:val="0"/>
          <w:sz w:val="24"/>
        </w:rPr>
        <w:t>综合</w:t>
      </w:r>
      <w:r>
        <w:rPr>
          <w:b/>
          <w:color w:val="auto"/>
          <w:kern w:val="0"/>
          <w:sz w:val="24"/>
        </w:rPr>
        <w:t>标准</w:t>
      </w:r>
    </w:p>
    <w:tbl>
      <w:tblPr>
        <w:tblStyle w:val="5"/>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2148"/>
        <w:gridCol w:w="28"/>
        <w:gridCol w:w="1715"/>
        <w:gridCol w:w="1283"/>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5" w:type="dxa"/>
            <w:gridSpan w:val="4"/>
            <w:vAlign w:val="center"/>
          </w:tcPr>
          <w:p>
            <w:pPr>
              <w:autoSpaceDE w:val="0"/>
              <w:autoSpaceDN w:val="0"/>
              <w:adjustRightInd w:val="0"/>
              <w:spacing w:line="360" w:lineRule="auto"/>
              <w:jc w:val="center"/>
              <w:rPr>
                <w:color w:val="auto"/>
                <w:kern w:val="0"/>
                <w:szCs w:val="21"/>
              </w:rPr>
            </w:pPr>
            <w:r>
              <w:rPr>
                <w:rFonts w:hint="eastAsia"/>
                <w:color w:val="auto"/>
                <w:kern w:val="0"/>
                <w:szCs w:val="21"/>
              </w:rPr>
              <w:t>计价项目</w:t>
            </w:r>
          </w:p>
        </w:tc>
        <w:tc>
          <w:tcPr>
            <w:tcW w:w="1283" w:type="dxa"/>
            <w:vAlign w:val="center"/>
          </w:tcPr>
          <w:p>
            <w:pPr>
              <w:autoSpaceDE w:val="0"/>
              <w:autoSpaceDN w:val="0"/>
              <w:adjustRightInd w:val="0"/>
              <w:spacing w:line="360" w:lineRule="auto"/>
              <w:jc w:val="center"/>
              <w:rPr>
                <w:color w:val="auto"/>
                <w:kern w:val="0"/>
                <w:szCs w:val="21"/>
              </w:rPr>
            </w:pPr>
            <w:r>
              <w:rPr>
                <w:rFonts w:hint="eastAsia"/>
                <w:color w:val="auto"/>
                <w:kern w:val="0"/>
                <w:szCs w:val="21"/>
              </w:rPr>
              <w:t>费率（%）</w:t>
            </w:r>
          </w:p>
        </w:tc>
        <w:tc>
          <w:tcPr>
            <w:tcW w:w="1802" w:type="dxa"/>
            <w:vAlign w:val="center"/>
          </w:tcPr>
          <w:p>
            <w:pPr>
              <w:autoSpaceDE w:val="0"/>
              <w:autoSpaceDN w:val="0"/>
              <w:adjustRightInd w:val="0"/>
              <w:spacing w:line="360" w:lineRule="auto"/>
              <w:jc w:val="center"/>
              <w:rPr>
                <w:color w:val="auto"/>
                <w:kern w:val="0"/>
                <w:szCs w:val="21"/>
              </w:rPr>
            </w:pPr>
            <w:r>
              <w:rPr>
                <w:rFonts w:hint="eastAsia"/>
                <w:color w:val="auto"/>
                <w:kern w:val="0"/>
                <w:szCs w:val="21"/>
              </w:rPr>
              <w:t>取费基数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744" w:type="dxa"/>
            <w:vMerge w:val="restart"/>
            <w:vAlign w:val="center"/>
          </w:tcPr>
          <w:p>
            <w:pPr>
              <w:autoSpaceDE w:val="0"/>
              <w:autoSpaceDN w:val="0"/>
              <w:adjustRightInd w:val="0"/>
              <w:spacing w:line="360" w:lineRule="auto"/>
              <w:jc w:val="center"/>
              <w:rPr>
                <w:color w:val="auto"/>
                <w:kern w:val="0"/>
                <w:szCs w:val="21"/>
              </w:rPr>
            </w:pPr>
            <w:r>
              <w:rPr>
                <w:rFonts w:hint="eastAsia"/>
                <w:color w:val="auto"/>
                <w:kern w:val="0"/>
                <w:szCs w:val="21"/>
              </w:rPr>
              <w:t>项目措施费</w:t>
            </w:r>
          </w:p>
        </w:tc>
        <w:tc>
          <w:tcPr>
            <w:tcW w:w="2176" w:type="dxa"/>
            <w:gridSpan w:val="2"/>
            <w:vMerge w:val="restart"/>
            <w:vAlign w:val="center"/>
          </w:tcPr>
          <w:p>
            <w:pPr>
              <w:autoSpaceDE w:val="0"/>
              <w:autoSpaceDN w:val="0"/>
              <w:adjustRightInd w:val="0"/>
              <w:spacing w:line="360" w:lineRule="auto"/>
              <w:jc w:val="center"/>
              <w:rPr>
                <w:color w:val="auto"/>
                <w:kern w:val="0"/>
                <w:szCs w:val="21"/>
              </w:rPr>
            </w:pPr>
            <w:r>
              <w:rPr>
                <w:rFonts w:hint="eastAsia"/>
                <w:color w:val="auto"/>
                <w:szCs w:val="21"/>
              </w:rPr>
              <w:t>安全文明施工费</w:t>
            </w:r>
          </w:p>
        </w:tc>
        <w:tc>
          <w:tcPr>
            <w:tcW w:w="1715" w:type="dxa"/>
            <w:vAlign w:val="center"/>
          </w:tcPr>
          <w:p>
            <w:pPr>
              <w:autoSpaceDE w:val="0"/>
              <w:autoSpaceDN w:val="0"/>
              <w:adjustRightInd w:val="0"/>
              <w:spacing w:line="360" w:lineRule="auto"/>
              <w:jc w:val="center"/>
              <w:rPr>
                <w:color w:val="auto"/>
                <w:szCs w:val="21"/>
              </w:rPr>
            </w:pPr>
            <w:r>
              <w:rPr>
                <w:rFonts w:hint="eastAsia"/>
                <w:color w:val="auto"/>
                <w:szCs w:val="21"/>
              </w:rPr>
              <w:t>新建工程项目</w:t>
            </w:r>
          </w:p>
        </w:tc>
        <w:tc>
          <w:tcPr>
            <w:tcW w:w="1283" w:type="dxa"/>
            <w:vAlign w:val="center"/>
          </w:tcPr>
          <w:p>
            <w:pPr>
              <w:autoSpaceDE w:val="0"/>
              <w:autoSpaceDN w:val="0"/>
              <w:adjustRightInd w:val="0"/>
              <w:spacing w:line="360" w:lineRule="auto"/>
              <w:jc w:val="center"/>
              <w:rPr>
                <w:color w:val="auto"/>
                <w:kern w:val="0"/>
                <w:szCs w:val="21"/>
              </w:rPr>
            </w:pPr>
            <w:r>
              <w:rPr>
                <w:rFonts w:hint="eastAsia"/>
                <w:color w:val="auto"/>
                <w:kern w:val="0"/>
                <w:szCs w:val="21"/>
              </w:rPr>
              <w:t>15</w:t>
            </w:r>
            <w:r>
              <w:rPr>
                <w:rFonts w:hint="eastAsia" w:ascii="华文楷体" w:hAnsi="华文楷体" w:eastAsia="华文楷体"/>
                <w:color w:val="auto"/>
                <w:kern w:val="0"/>
                <w:szCs w:val="21"/>
              </w:rPr>
              <w:t>～</w:t>
            </w:r>
            <w:r>
              <w:rPr>
                <w:rFonts w:hint="eastAsia"/>
                <w:color w:val="auto"/>
                <w:kern w:val="0"/>
                <w:szCs w:val="21"/>
              </w:rPr>
              <w:t>25</w:t>
            </w:r>
          </w:p>
        </w:tc>
        <w:tc>
          <w:tcPr>
            <w:tcW w:w="1802" w:type="dxa"/>
            <w:vMerge w:val="restart"/>
            <w:vAlign w:val="center"/>
          </w:tcPr>
          <w:p>
            <w:pPr>
              <w:autoSpaceDE w:val="0"/>
              <w:autoSpaceDN w:val="0"/>
              <w:adjustRightInd w:val="0"/>
              <w:spacing w:line="360" w:lineRule="auto"/>
              <w:jc w:val="center"/>
              <w:rPr>
                <w:color w:val="auto"/>
                <w:kern w:val="0"/>
                <w:szCs w:val="21"/>
              </w:rPr>
            </w:pPr>
            <w:r>
              <w:rPr>
                <w:rFonts w:hint="eastAsia"/>
                <w:color w:val="auto"/>
                <w:kern w:val="0"/>
                <w:szCs w:val="21"/>
              </w:rPr>
              <w:t>人工费</w:t>
            </w:r>
            <w:r>
              <w:rPr>
                <w:rFonts w:hint="eastAsia"/>
                <w:color w:val="auto"/>
                <w:kern w:val="0"/>
                <w:szCs w:val="21"/>
                <w:vertAlign w:val="superscript"/>
              </w:rPr>
              <w:t>1</w:t>
            </w:r>
          </w:p>
          <w:p>
            <w:pPr>
              <w:autoSpaceDE w:val="0"/>
              <w:autoSpaceDN w:val="0"/>
              <w:adjustRightInd w:val="0"/>
              <w:spacing w:line="360" w:lineRule="auto"/>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744" w:type="dxa"/>
            <w:vMerge w:val="continue"/>
            <w:vAlign w:val="center"/>
          </w:tcPr>
          <w:p>
            <w:pPr>
              <w:autoSpaceDE w:val="0"/>
              <w:autoSpaceDN w:val="0"/>
              <w:adjustRightInd w:val="0"/>
              <w:spacing w:line="360" w:lineRule="auto"/>
              <w:jc w:val="center"/>
              <w:rPr>
                <w:color w:val="auto"/>
                <w:kern w:val="0"/>
                <w:szCs w:val="21"/>
              </w:rPr>
            </w:pPr>
          </w:p>
        </w:tc>
        <w:tc>
          <w:tcPr>
            <w:tcW w:w="2176" w:type="dxa"/>
            <w:gridSpan w:val="2"/>
            <w:vMerge w:val="continue"/>
            <w:vAlign w:val="center"/>
          </w:tcPr>
          <w:p>
            <w:pPr>
              <w:autoSpaceDE w:val="0"/>
              <w:autoSpaceDN w:val="0"/>
              <w:adjustRightInd w:val="0"/>
              <w:spacing w:line="360" w:lineRule="auto"/>
              <w:jc w:val="center"/>
              <w:rPr>
                <w:color w:val="auto"/>
                <w:szCs w:val="21"/>
              </w:rPr>
            </w:pPr>
          </w:p>
        </w:tc>
        <w:tc>
          <w:tcPr>
            <w:tcW w:w="1715" w:type="dxa"/>
            <w:vAlign w:val="center"/>
          </w:tcPr>
          <w:p>
            <w:pPr>
              <w:autoSpaceDE w:val="0"/>
              <w:autoSpaceDN w:val="0"/>
              <w:adjustRightInd w:val="0"/>
              <w:spacing w:line="360" w:lineRule="auto"/>
              <w:jc w:val="center"/>
              <w:rPr>
                <w:color w:val="auto"/>
                <w:szCs w:val="21"/>
              </w:rPr>
            </w:pPr>
            <w:r>
              <w:rPr>
                <w:rFonts w:hint="eastAsia"/>
                <w:color w:val="auto"/>
                <w:szCs w:val="21"/>
              </w:rPr>
              <w:t>已使用工程项目</w:t>
            </w:r>
          </w:p>
        </w:tc>
        <w:tc>
          <w:tcPr>
            <w:tcW w:w="1283" w:type="dxa"/>
            <w:vAlign w:val="center"/>
          </w:tcPr>
          <w:p>
            <w:pPr>
              <w:autoSpaceDE w:val="0"/>
              <w:autoSpaceDN w:val="0"/>
              <w:adjustRightInd w:val="0"/>
              <w:spacing w:line="360" w:lineRule="auto"/>
              <w:jc w:val="center"/>
              <w:rPr>
                <w:color w:val="auto"/>
                <w:kern w:val="0"/>
                <w:szCs w:val="21"/>
              </w:rPr>
            </w:pPr>
            <w:r>
              <w:rPr>
                <w:rFonts w:hint="eastAsia" w:eastAsia="华文楷体"/>
                <w:color w:val="auto"/>
                <w:kern w:val="0"/>
                <w:szCs w:val="21"/>
              </w:rPr>
              <w:t>29</w:t>
            </w:r>
            <w:r>
              <w:rPr>
                <w:rFonts w:hint="eastAsia" w:ascii="华文楷体" w:hAnsi="华文楷体" w:eastAsia="华文楷体"/>
                <w:color w:val="auto"/>
                <w:kern w:val="0"/>
                <w:szCs w:val="21"/>
              </w:rPr>
              <w:t>～</w:t>
            </w:r>
            <w:r>
              <w:rPr>
                <w:rFonts w:hint="eastAsia" w:eastAsia="华文楷体"/>
                <w:color w:val="auto"/>
                <w:kern w:val="0"/>
                <w:szCs w:val="21"/>
              </w:rPr>
              <w:t>3</w:t>
            </w:r>
            <w:r>
              <w:rPr>
                <w:rFonts w:hint="eastAsia"/>
                <w:color w:val="auto"/>
                <w:kern w:val="0"/>
                <w:szCs w:val="21"/>
              </w:rPr>
              <w:t>5</w:t>
            </w:r>
          </w:p>
        </w:tc>
        <w:tc>
          <w:tcPr>
            <w:tcW w:w="1802" w:type="dxa"/>
            <w:vMerge w:val="continue"/>
            <w:vAlign w:val="center"/>
          </w:tcPr>
          <w:p>
            <w:pPr>
              <w:autoSpaceDE w:val="0"/>
              <w:autoSpaceDN w:val="0"/>
              <w:adjustRightInd w:val="0"/>
              <w:spacing w:line="360" w:lineRule="auto"/>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744" w:type="dxa"/>
            <w:vMerge w:val="continue"/>
            <w:vAlign w:val="center"/>
          </w:tcPr>
          <w:p>
            <w:pPr>
              <w:autoSpaceDE w:val="0"/>
              <w:autoSpaceDN w:val="0"/>
              <w:adjustRightInd w:val="0"/>
              <w:spacing w:line="360" w:lineRule="auto"/>
              <w:jc w:val="center"/>
              <w:rPr>
                <w:color w:val="auto"/>
                <w:kern w:val="0"/>
                <w:szCs w:val="21"/>
              </w:rPr>
            </w:pPr>
          </w:p>
        </w:tc>
        <w:tc>
          <w:tcPr>
            <w:tcW w:w="3891" w:type="dxa"/>
            <w:gridSpan w:val="3"/>
            <w:vAlign w:val="center"/>
          </w:tcPr>
          <w:p>
            <w:pPr>
              <w:autoSpaceDE w:val="0"/>
              <w:autoSpaceDN w:val="0"/>
              <w:adjustRightInd w:val="0"/>
              <w:spacing w:line="360" w:lineRule="auto"/>
              <w:jc w:val="center"/>
              <w:rPr>
                <w:color w:val="auto"/>
                <w:kern w:val="0"/>
                <w:szCs w:val="21"/>
              </w:rPr>
            </w:pPr>
            <w:r>
              <w:rPr>
                <w:rFonts w:hint="eastAsia"/>
                <w:color w:val="auto"/>
                <w:szCs w:val="21"/>
              </w:rPr>
              <w:t>夜间施工增加费</w:t>
            </w:r>
          </w:p>
        </w:tc>
        <w:tc>
          <w:tcPr>
            <w:tcW w:w="1283" w:type="dxa"/>
            <w:vAlign w:val="center"/>
          </w:tcPr>
          <w:p>
            <w:pPr>
              <w:autoSpaceDE w:val="0"/>
              <w:autoSpaceDN w:val="0"/>
              <w:adjustRightInd w:val="0"/>
              <w:spacing w:line="360" w:lineRule="auto"/>
              <w:jc w:val="center"/>
              <w:rPr>
                <w:color w:val="auto"/>
                <w:kern w:val="0"/>
                <w:szCs w:val="21"/>
              </w:rPr>
            </w:pPr>
            <w:r>
              <w:rPr>
                <w:color w:val="auto"/>
                <w:kern w:val="0"/>
                <w:szCs w:val="21"/>
              </w:rPr>
              <w:t>0.5</w:t>
            </w:r>
            <w:r>
              <w:rPr>
                <w:rFonts w:hint="eastAsia" w:ascii="华文楷体" w:hAnsi="华文楷体" w:eastAsia="华文楷体"/>
                <w:color w:val="auto"/>
                <w:kern w:val="0"/>
                <w:szCs w:val="21"/>
              </w:rPr>
              <w:t>～</w:t>
            </w:r>
            <w:r>
              <w:rPr>
                <w:rFonts w:hint="eastAsia"/>
                <w:color w:val="auto"/>
                <w:kern w:val="0"/>
                <w:szCs w:val="21"/>
              </w:rPr>
              <w:t>5</w:t>
            </w:r>
          </w:p>
        </w:tc>
        <w:tc>
          <w:tcPr>
            <w:tcW w:w="1802" w:type="dxa"/>
            <w:vMerge w:val="continue"/>
            <w:vAlign w:val="center"/>
          </w:tcPr>
          <w:p>
            <w:pPr>
              <w:autoSpaceDE w:val="0"/>
              <w:autoSpaceDN w:val="0"/>
              <w:adjustRightInd w:val="0"/>
              <w:spacing w:line="360" w:lineRule="auto"/>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744" w:type="dxa"/>
            <w:vMerge w:val="continue"/>
            <w:vAlign w:val="center"/>
          </w:tcPr>
          <w:p>
            <w:pPr>
              <w:autoSpaceDE w:val="0"/>
              <w:autoSpaceDN w:val="0"/>
              <w:adjustRightInd w:val="0"/>
              <w:spacing w:line="360" w:lineRule="auto"/>
              <w:jc w:val="center"/>
              <w:rPr>
                <w:color w:val="auto"/>
                <w:kern w:val="0"/>
                <w:szCs w:val="21"/>
              </w:rPr>
            </w:pPr>
          </w:p>
        </w:tc>
        <w:tc>
          <w:tcPr>
            <w:tcW w:w="3891" w:type="dxa"/>
            <w:gridSpan w:val="3"/>
            <w:vAlign w:val="center"/>
          </w:tcPr>
          <w:p>
            <w:pPr>
              <w:autoSpaceDE w:val="0"/>
              <w:autoSpaceDN w:val="0"/>
              <w:adjustRightInd w:val="0"/>
              <w:spacing w:line="360" w:lineRule="auto"/>
              <w:jc w:val="center"/>
              <w:rPr>
                <w:color w:val="auto"/>
                <w:szCs w:val="21"/>
              </w:rPr>
            </w:pPr>
            <w:r>
              <w:rPr>
                <w:rFonts w:hint="eastAsia"/>
                <w:color w:val="auto"/>
                <w:szCs w:val="21"/>
              </w:rPr>
              <w:t>二次搬运费</w:t>
            </w:r>
          </w:p>
        </w:tc>
        <w:tc>
          <w:tcPr>
            <w:tcW w:w="1283" w:type="dxa"/>
            <w:vAlign w:val="center"/>
          </w:tcPr>
          <w:p>
            <w:pPr>
              <w:autoSpaceDE w:val="0"/>
              <w:autoSpaceDN w:val="0"/>
              <w:adjustRightInd w:val="0"/>
              <w:spacing w:line="360" w:lineRule="auto"/>
              <w:jc w:val="center"/>
              <w:rPr>
                <w:color w:val="auto"/>
                <w:kern w:val="0"/>
                <w:szCs w:val="21"/>
              </w:rPr>
            </w:pPr>
            <w:r>
              <w:rPr>
                <w:color w:val="auto"/>
                <w:kern w:val="0"/>
                <w:szCs w:val="21"/>
              </w:rPr>
              <w:t>2.</w:t>
            </w:r>
            <w:r>
              <w:rPr>
                <w:rFonts w:hint="eastAsia"/>
                <w:color w:val="auto"/>
                <w:kern w:val="0"/>
                <w:szCs w:val="21"/>
              </w:rPr>
              <w:t>5</w:t>
            </w:r>
            <w:r>
              <w:rPr>
                <w:rFonts w:hint="eastAsia" w:ascii="华文楷体" w:hAnsi="华文楷体" w:eastAsia="华文楷体"/>
                <w:color w:val="auto"/>
                <w:kern w:val="0"/>
                <w:szCs w:val="21"/>
              </w:rPr>
              <w:t>～</w:t>
            </w:r>
            <w:r>
              <w:rPr>
                <w:rFonts w:hint="eastAsia"/>
                <w:color w:val="auto"/>
                <w:kern w:val="0"/>
                <w:szCs w:val="21"/>
              </w:rPr>
              <w:t>5</w:t>
            </w:r>
          </w:p>
        </w:tc>
        <w:tc>
          <w:tcPr>
            <w:tcW w:w="1802" w:type="dxa"/>
            <w:vMerge w:val="continue"/>
            <w:vAlign w:val="center"/>
          </w:tcPr>
          <w:p>
            <w:pPr>
              <w:autoSpaceDE w:val="0"/>
              <w:autoSpaceDN w:val="0"/>
              <w:adjustRightInd w:val="0"/>
              <w:spacing w:line="360" w:lineRule="auto"/>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744" w:type="dxa"/>
            <w:vMerge w:val="continue"/>
            <w:vAlign w:val="center"/>
          </w:tcPr>
          <w:p>
            <w:pPr>
              <w:autoSpaceDE w:val="0"/>
              <w:autoSpaceDN w:val="0"/>
              <w:adjustRightInd w:val="0"/>
              <w:spacing w:line="360" w:lineRule="auto"/>
              <w:jc w:val="center"/>
              <w:rPr>
                <w:color w:val="auto"/>
                <w:kern w:val="0"/>
                <w:szCs w:val="21"/>
              </w:rPr>
            </w:pPr>
          </w:p>
        </w:tc>
        <w:tc>
          <w:tcPr>
            <w:tcW w:w="2148" w:type="dxa"/>
            <w:vMerge w:val="restart"/>
            <w:vAlign w:val="center"/>
          </w:tcPr>
          <w:p>
            <w:pPr>
              <w:autoSpaceDE w:val="0"/>
              <w:autoSpaceDN w:val="0"/>
              <w:adjustRightInd w:val="0"/>
              <w:spacing w:line="360" w:lineRule="auto"/>
              <w:jc w:val="center"/>
              <w:rPr>
                <w:color w:val="auto"/>
                <w:szCs w:val="21"/>
              </w:rPr>
            </w:pPr>
            <w:r>
              <w:rPr>
                <w:rFonts w:hint="eastAsia"/>
                <w:color w:val="auto"/>
                <w:szCs w:val="21"/>
              </w:rPr>
              <w:t>特殊项目增加费</w:t>
            </w:r>
          </w:p>
        </w:tc>
        <w:tc>
          <w:tcPr>
            <w:tcW w:w="1743" w:type="dxa"/>
            <w:gridSpan w:val="2"/>
            <w:vAlign w:val="center"/>
          </w:tcPr>
          <w:p>
            <w:pPr>
              <w:autoSpaceDE w:val="0"/>
              <w:autoSpaceDN w:val="0"/>
              <w:adjustRightInd w:val="0"/>
              <w:spacing w:line="360" w:lineRule="auto"/>
              <w:jc w:val="center"/>
              <w:rPr>
                <w:color w:val="auto"/>
                <w:szCs w:val="21"/>
              </w:rPr>
            </w:pPr>
            <w:r>
              <w:rPr>
                <w:rFonts w:hint="eastAsia"/>
                <w:color w:val="auto"/>
                <w:szCs w:val="21"/>
              </w:rPr>
              <w:t>山体项目</w:t>
            </w:r>
          </w:p>
        </w:tc>
        <w:tc>
          <w:tcPr>
            <w:tcW w:w="1283" w:type="dxa"/>
            <w:vAlign w:val="center"/>
          </w:tcPr>
          <w:p>
            <w:pPr>
              <w:autoSpaceDE w:val="0"/>
              <w:autoSpaceDN w:val="0"/>
              <w:adjustRightInd w:val="0"/>
              <w:spacing w:line="360" w:lineRule="auto"/>
              <w:jc w:val="center"/>
              <w:rPr>
                <w:rFonts w:eastAsia="华文楷体"/>
                <w:color w:val="auto"/>
                <w:kern w:val="0"/>
                <w:szCs w:val="21"/>
              </w:rPr>
            </w:pPr>
            <w:r>
              <w:rPr>
                <w:rFonts w:hint="eastAsia" w:eastAsia="华文楷体"/>
                <w:color w:val="auto"/>
                <w:kern w:val="0"/>
                <w:szCs w:val="21"/>
              </w:rPr>
              <w:t>12</w:t>
            </w:r>
            <w:r>
              <w:rPr>
                <w:rFonts w:hint="eastAsia" w:ascii="华文楷体" w:hAnsi="华文楷体" w:eastAsia="华文楷体"/>
                <w:color w:val="auto"/>
                <w:kern w:val="0"/>
                <w:szCs w:val="21"/>
              </w:rPr>
              <w:t>～</w:t>
            </w:r>
            <w:r>
              <w:rPr>
                <w:rFonts w:hint="eastAsia" w:eastAsia="华文楷体"/>
                <w:color w:val="auto"/>
                <w:kern w:val="0"/>
                <w:szCs w:val="21"/>
              </w:rPr>
              <w:t>20</w:t>
            </w:r>
          </w:p>
        </w:tc>
        <w:tc>
          <w:tcPr>
            <w:tcW w:w="1802" w:type="dxa"/>
            <w:vMerge w:val="continue"/>
            <w:vAlign w:val="center"/>
          </w:tcPr>
          <w:p>
            <w:pPr>
              <w:autoSpaceDE w:val="0"/>
              <w:autoSpaceDN w:val="0"/>
              <w:adjustRightInd w:val="0"/>
              <w:spacing w:line="360" w:lineRule="auto"/>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744" w:type="dxa"/>
            <w:vMerge w:val="continue"/>
            <w:vAlign w:val="center"/>
          </w:tcPr>
          <w:p>
            <w:pPr>
              <w:autoSpaceDE w:val="0"/>
              <w:autoSpaceDN w:val="0"/>
              <w:adjustRightInd w:val="0"/>
              <w:spacing w:line="360" w:lineRule="auto"/>
              <w:jc w:val="center"/>
              <w:rPr>
                <w:color w:val="auto"/>
                <w:kern w:val="0"/>
                <w:szCs w:val="21"/>
              </w:rPr>
            </w:pPr>
          </w:p>
        </w:tc>
        <w:tc>
          <w:tcPr>
            <w:tcW w:w="2148" w:type="dxa"/>
            <w:vMerge w:val="continue"/>
            <w:vAlign w:val="center"/>
          </w:tcPr>
          <w:p>
            <w:pPr>
              <w:autoSpaceDE w:val="0"/>
              <w:autoSpaceDN w:val="0"/>
              <w:adjustRightInd w:val="0"/>
              <w:spacing w:line="360" w:lineRule="auto"/>
              <w:jc w:val="center"/>
              <w:rPr>
                <w:color w:val="auto"/>
                <w:szCs w:val="21"/>
              </w:rPr>
            </w:pPr>
          </w:p>
        </w:tc>
        <w:tc>
          <w:tcPr>
            <w:tcW w:w="1743" w:type="dxa"/>
            <w:gridSpan w:val="2"/>
            <w:vAlign w:val="center"/>
          </w:tcPr>
          <w:p>
            <w:pPr>
              <w:autoSpaceDE w:val="0"/>
              <w:autoSpaceDN w:val="0"/>
              <w:adjustRightInd w:val="0"/>
              <w:spacing w:line="360" w:lineRule="auto"/>
              <w:jc w:val="center"/>
              <w:rPr>
                <w:color w:val="auto"/>
                <w:szCs w:val="21"/>
              </w:rPr>
            </w:pPr>
            <w:r>
              <w:rPr>
                <w:rFonts w:hint="eastAsia"/>
                <w:color w:val="auto"/>
                <w:szCs w:val="21"/>
              </w:rPr>
              <w:t>超高层项目</w:t>
            </w:r>
          </w:p>
        </w:tc>
        <w:tc>
          <w:tcPr>
            <w:tcW w:w="1283" w:type="dxa"/>
            <w:vAlign w:val="center"/>
          </w:tcPr>
          <w:p>
            <w:pPr>
              <w:autoSpaceDE w:val="0"/>
              <w:autoSpaceDN w:val="0"/>
              <w:adjustRightInd w:val="0"/>
              <w:spacing w:line="360" w:lineRule="auto"/>
              <w:jc w:val="center"/>
              <w:rPr>
                <w:color w:val="auto"/>
                <w:kern w:val="0"/>
                <w:szCs w:val="21"/>
              </w:rPr>
            </w:pPr>
            <w:r>
              <w:rPr>
                <w:rFonts w:hint="eastAsia"/>
                <w:color w:val="auto"/>
                <w:kern w:val="0"/>
                <w:szCs w:val="21"/>
              </w:rPr>
              <w:t>30</w:t>
            </w:r>
            <w:r>
              <w:rPr>
                <w:rFonts w:hint="eastAsia" w:ascii="华文楷体" w:hAnsi="华文楷体" w:eastAsia="华文楷体"/>
                <w:color w:val="auto"/>
                <w:kern w:val="0"/>
                <w:szCs w:val="21"/>
              </w:rPr>
              <w:t>～</w:t>
            </w:r>
            <w:r>
              <w:rPr>
                <w:rFonts w:hint="eastAsia" w:eastAsia="华文楷体"/>
                <w:color w:val="auto"/>
                <w:kern w:val="0"/>
                <w:szCs w:val="21"/>
              </w:rPr>
              <w:t>8</w:t>
            </w:r>
            <w:r>
              <w:rPr>
                <w:rFonts w:hint="eastAsia"/>
                <w:color w:val="auto"/>
                <w:kern w:val="0"/>
                <w:szCs w:val="21"/>
              </w:rPr>
              <w:t>0</w:t>
            </w:r>
          </w:p>
        </w:tc>
        <w:tc>
          <w:tcPr>
            <w:tcW w:w="1802" w:type="dxa"/>
            <w:vMerge w:val="continue"/>
            <w:vAlign w:val="center"/>
          </w:tcPr>
          <w:p>
            <w:pPr>
              <w:autoSpaceDE w:val="0"/>
              <w:autoSpaceDN w:val="0"/>
              <w:adjustRightInd w:val="0"/>
              <w:spacing w:line="360" w:lineRule="auto"/>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1744" w:type="dxa"/>
            <w:vMerge w:val="continue"/>
            <w:vAlign w:val="center"/>
          </w:tcPr>
          <w:p>
            <w:pPr>
              <w:autoSpaceDE w:val="0"/>
              <w:autoSpaceDN w:val="0"/>
              <w:adjustRightInd w:val="0"/>
              <w:spacing w:line="360" w:lineRule="auto"/>
              <w:jc w:val="center"/>
              <w:rPr>
                <w:color w:val="auto"/>
                <w:kern w:val="0"/>
                <w:szCs w:val="21"/>
              </w:rPr>
            </w:pPr>
          </w:p>
        </w:tc>
        <w:tc>
          <w:tcPr>
            <w:tcW w:w="2148" w:type="dxa"/>
            <w:vMerge w:val="continue"/>
            <w:vAlign w:val="center"/>
          </w:tcPr>
          <w:p>
            <w:pPr>
              <w:autoSpaceDE w:val="0"/>
              <w:autoSpaceDN w:val="0"/>
              <w:adjustRightInd w:val="0"/>
              <w:spacing w:line="360" w:lineRule="auto"/>
              <w:jc w:val="center"/>
              <w:rPr>
                <w:color w:val="auto"/>
                <w:szCs w:val="21"/>
              </w:rPr>
            </w:pPr>
          </w:p>
        </w:tc>
        <w:tc>
          <w:tcPr>
            <w:tcW w:w="1743" w:type="dxa"/>
            <w:gridSpan w:val="2"/>
            <w:vAlign w:val="center"/>
          </w:tcPr>
          <w:p>
            <w:pPr>
              <w:autoSpaceDE w:val="0"/>
              <w:autoSpaceDN w:val="0"/>
              <w:adjustRightInd w:val="0"/>
              <w:spacing w:line="360" w:lineRule="auto"/>
              <w:jc w:val="center"/>
              <w:rPr>
                <w:color w:val="auto"/>
                <w:szCs w:val="21"/>
              </w:rPr>
            </w:pPr>
            <w:r>
              <w:rPr>
                <w:rFonts w:hint="eastAsia"/>
                <w:color w:val="auto"/>
                <w:szCs w:val="21"/>
              </w:rPr>
              <w:t>分时段施工项目</w:t>
            </w:r>
          </w:p>
        </w:tc>
        <w:tc>
          <w:tcPr>
            <w:tcW w:w="1283" w:type="dxa"/>
            <w:vAlign w:val="center"/>
          </w:tcPr>
          <w:p>
            <w:pPr>
              <w:autoSpaceDE w:val="0"/>
              <w:autoSpaceDN w:val="0"/>
              <w:adjustRightInd w:val="0"/>
              <w:spacing w:line="360" w:lineRule="auto"/>
              <w:jc w:val="center"/>
              <w:rPr>
                <w:rFonts w:eastAsia="华文楷体"/>
                <w:color w:val="auto"/>
                <w:kern w:val="0"/>
                <w:szCs w:val="21"/>
              </w:rPr>
            </w:pPr>
            <w:r>
              <w:rPr>
                <w:color w:val="auto"/>
                <w:kern w:val="0"/>
                <w:szCs w:val="21"/>
              </w:rPr>
              <w:t>2.</w:t>
            </w:r>
            <w:r>
              <w:rPr>
                <w:rFonts w:hint="eastAsia"/>
                <w:color w:val="auto"/>
                <w:kern w:val="0"/>
                <w:szCs w:val="21"/>
              </w:rPr>
              <w:t>5</w:t>
            </w:r>
            <w:r>
              <w:rPr>
                <w:rFonts w:hint="eastAsia" w:ascii="华文楷体" w:hAnsi="华文楷体" w:eastAsia="华文楷体"/>
                <w:color w:val="auto"/>
                <w:kern w:val="0"/>
                <w:szCs w:val="21"/>
              </w:rPr>
              <w:t>～</w:t>
            </w:r>
            <w:r>
              <w:rPr>
                <w:rFonts w:hint="eastAsia" w:eastAsia="华文楷体"/>
                <w:color w:val="auto"/>
                <w:kern w:val="0"/>
                <w:szCs w:val="21"/>
              </w:rPr>
              <w:t>10</w:t>
            </w:r>
          </w:p>
        </w:tc>
        <w:tc>
          <w:tcPr>
            <w:tcW w:w="1802" w:type="dxa"/>
            <w:vMerge w:val="continue"/>
            <w:vAlign w:val="center"/>
          </w:tcPr>
          <w:p>
            <w:pPr>
              <w:autoSpaceDE w:val="0"/>
              <w:autoSpaceDN w:val="0"/>
              <w:adjustRightInd w:val="0"/>
              <w:spacing w:line="360" w:lineRule="auto"/>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744" w:type="dxa"/>
            <w:vMerge w:val="continue"/>
            <w:vAlign w:val="center"/>
          </w:tcPr>
          <w:p>
            <w:pPr>
              <w:autoSpaceDE w:val="0"/>
              <w:autoSpaceDN w:val="0"/>
              <w:adjustRightInd w:val="0"/>
              <w:spacing w:line="360" w:lineRule="auto"/>
              <w:jc w:val="center"/>
              <w:rPr>
                <w:color w:val="auto"/>
                <w:kern w:val="0"/>
                <w:szCs w:val="21"/>
              </w:rPr>
            </w:pPr>
          </w:p>
        </w:tc>
        <w:tc>
          <w:tcPr>
            <w:tcW w:w="2148" w:type="dxa"/>
            <w:vMerge w:val="restart"/>
            <w:vAlign w:val="center"/>
          </w:tcPr>
          <w:p>
            <w:pPr>
              <w:autoSpaceDE w:val="0"/>
              <w:autoSpaceDN w:val="0"/>
              <w:adjustRightInd w:val="0"/>
              <w:spacing w:line="360" w:lineRule="auto"/>
              <w:jc w:val="center"/>
              <w:rPr>
                <w:color w:val="auto"/>
                <w:kern w:val="0"/>
                <w:szCs w:val="21"/>
              </w:rPr>
            </w:pPr>
            <w:r>
              <w:rPr>
                <w:rFonts w:hint="eastAsia"/>
                <w:color w:val="auto"/>
                <w:szCs w:val="21"/>
              </w:rPr>
              <w:t>冬雨季施工增加费</w:t>
            </w:r>
          </w:p>
        </w:tc>
        <w:tc>
          <w:tcPr>
            <w:tcW w:w="1743" w:type="dxa"/>
            <w:gridSpan w:val="2"/>
          </w:tcPr>
          <w:p>
            <w:pPr>
              <w:autoSpaceDE w:val="0"/>
              <w:autoSpaceDN w:val="0"/>
              <w:adjustRightInd w:val="0"/>
              <w:spacing w:line="360" w:lineRule="auto"/>
              <w:jc w:val="center"/>
              <w:rPr>
                <w:color w:val="auto"/>
                <w:szCs w:val="21"/>
              </w:rPr>
            </w:pPr>
            <w:r>
              <w:rPr>
                <w:rFonts w:hint="eastAsia"/>
                <w:color w:val="auto"/>
                <w:szCs w:val="21"/>
              </w:rPr>
              <w:t>一般地区</w:t>
            </w:r>
          </w:p>
        </w:tc>
        <w:tc>
          <w:tcPr>
            <w:tcW w:w="1283" w:type="dxa"/>
            <w:vAlign w:val="center"/>
          </w:tcPr>
          <w:p>
            <w:pPr>
              <w:autoSpaceDE w:val="0"/>
              <w:autoSpaceDN w:val="0"/>
              <w:adjustRightInd w:val="0"/>
              <w:spacing w:line="360" w:lineRule="auto"/>
              <w:jc w:val="center"/>
              <w:rPr>
                <w:color w:val="auto"/>
                <w:szCs w:val="21"/>
              </w:rPr>
            </w:pPr>
            <w:r>
              <w:rPr>
                <w:rFonts w:hint="eastAsia"/>
                <w:color w:val="auto"/>
                <w:szCs w:val="21"/>
              </w:rPr>
              <w:t>0.5～2</w:t>
            </w:r>
          </w:p>
        </w:tc>
        <w:tc>
          <w:tcPr>
            <w:tcW w:w="1802" w:type="dxa"/>
            <w:vMerge w:val="continue"/>
            <w:vAlign w:val="center"/>
          </w:tcPr>
          <w:p>
            <w:pPr>
              <w:autoSpaceDE w:val="0"/>
              <w:autoSpaceDN w:val="0"/>
              <w:adjustRightInd w:val="0"/>
              <w:spacing w:line="360" w:lineRule="auto"/>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744" w:type="dxa"/>
            <w:vMerge w:val="continue"/>
            <w:vAlign w:val="center"/>
          </w:tcPr>
          <w:p>
            <w:pPr>
              <w:autoSpaceDE w:val="0"/>
              <w:autoSpaceDN w:val="0"/>
              <w:adjustRightInd w:val="0"/>
              <w:spacing w:line="360" w:lineRule="auto"/>
              <w:jc w:val="center"/>
              <w:rPr>
                <w:color w:val="auto"/>
                <w:kern w:val="0"/>
                <w:szCs w:val="21"/>
              </w:rPr>
            </w:pPr>
          </w:p>
        </w:tc>
        <w:tc>
          <w:tcPr>
            <w:tcW w:w="2148" w:type="dxa"/>
            <w:vMerge w:val="continue"/>
            <w:vAlign w:val="center"/>
          </w:tcPr>
          <w:p>
            <w:pPr>
              <w:autoSpaceDE w:val="0"/>
              <w:autoSpaceDN w:val="0"/>
              <w:adjustRightInd w:val="0"/>
              <w:spacing w:line="360" w:lineRule="auto"/>
              <w:jc w:val="center"/>
              <w:rPr>
                <w:color w:val="auto"/>
                <w:szCs w:val="21"/>
              </w:rPr>
            </w:pPr>
          </w:p>
        </w:tc>
        <w:tc>
          <w:tcPr>
            <w:tcW w:w="1743" w:type="dxa"/>
            <w:gridSpan w:val="2"/>
          </w:tcPr>
          <w:p>
            <w:pPr>
              <w:autoSpaceDE w:val="0"/>
              <w:autoSpaceDN w:val="0"/>
              <w:adjustRightInd w:val="0"/>
              <w:spacing w:line="360" w:lineRule="auto"/>
              <w:jc w:val="center"/>
              <w:rPr>
                <w:color w:val="auto"/>
                <w:szCs w:val="21"/>
              </w:rPr>
            </w:pPr>
            <w:r>
              <w:rPr>
                <w:rFonts w:hint="eastAsia"/>
                <w:color w:val="auto"/>
                <w:szCs w:val="21"/>
              </w:rPr>
              <w:t>高寒地区</w:t>
            </w:r>
          </w:p>
        </w:tc>
        <w:tc>
          <w:tcPr>
            <w:tcW w:w="1283" w:type="dxa"/>
            <w:vAlign w:val="center"/>
          </w:tcPr>
          <w:p>
            <w:pPr>
              <w:autoSpaceDE w:val="0"/>
              <w:autoSpaceDN w:val="0"/>
              <w:adjustRightInd w:val="0"/>
              <w:spacing w:line="360" w:lineRule="auto"/>
              <w:jc w:val="center"/>
              <w:rPr>
                <w:color w:val="auto"/>
                <w:szCs w:val="21"/>
              </w:rPr>
            </w:pPr>
            <w:r>
              <w:rPr>
                <w:rFonts w:hint="eastAsia"/>
                <w:color w:val="auto"/>
                <w:szCs w:val="21"/>
              </w:rPr>
              <w:t>5～50</w:t>
            </w:r>
          </w:p>
        </w:tc>
        <w:tc>
          <w:tcPr>
            <w:tcW w:w="1802" w:type="dxa"/>
            <w:vMerge w:val="continue"/>
            <w:vAlign w:val="center"/>
          </w:tcPr>
          <w:p>
            <w:pPr>
              <w:autoSpaceDE w:val="0"/>
              <w:autoSpaceDN w:val="0"/>
              <w:adjustRightInd w:val="0"/>
              <w:spacing w:line="360" w:lineRule="auto"/>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1744" w:type="dxa"/>
            <w:vMerge w:val="continue"/>
            <w:vAlign w:val="center"/>
          </w:tcPr>
          <w:p>
            <w:pPr>
              <w:autoSpaceDE w:val="0"/>
              <w:autoSpaceDN w:val="0"/>
              <w:adjustRightInd w:val="0"/>
              <w:spacing w:line="360" w:lineRule="auto"/>
              <w:jc w:val="center"/>
              <w:rPr>
                <w:color w:val="auto"/>
                <w:kern w:val="0"/>
                <w:szCs w:val="21"/>
              </w:rPr>
            </w:pPr>
          </w:p>
        </w:tc>
        <w:tc>
          <w:tcPr>
            <w:tcW w:w="3891" w:type="dxa"/>
            <w:gridSpan w:val="3"/>
            <w:vAlign w:val="center"/>
          </w:tcPr>
          <w:p>
            <w:pPr>
              <w:autoSpaceDE w:val="0"/>
              <w:autoSpaceDN w:val="0"/>
              <w:adjustRightInd w:val="0"/>
              <w:spacing w:line="360" w:lineRule="auto"/>
              <w:jc w:val="center"/>
              <w:rPr>
                <w:color w:val="auto"/>
                <w:kern w:val="0"/>
                <w:szCs w:val="21"/>
              </w:rPr>
            </w:pPr>
            <w:r>
              <w:rPr>
                <w:rFonts w:hint="eastAsia"/>
                <w:color w:val="auto"/>
                <w:szCs w:val="21"/>
              </w:rPr>
              <w:t>已完工程及设备保护费</w:t>
            </w:r>
          </w:p>
        </w:tc>
        <w:tc>
          <w:tcPr>
            <w:tcW w:w="1283" w:type="dxa"/>
            <w:vAlign w:val="center"/>
          </w:tcPr>
          <w:p>
            <w:pPr>
              <w:autoSpaceDE w:val="0"/>
              <w:autoSpaceDN w:val="0"/>
              <w:adjustRightInd w:val="0"/>
              <w:spacing w:line="360" w:lineRule="auto"/>
              <w:jc w:val="center"/>
              <w:rPr>
                <w:color w:val="auto"/>
                <w:kern w:val="0"/>
                <w:szCs w:val="21"/>
              </w:rPr>
            </w:pPr>
            <w:r>
              <w:rPr>
                <w:color w:val="auto"/>
                <w:kern w:val="0"/>
                <w:szCs w:val="21"/>
              </w:rPr>
              <w:t>0.5</w:t>
            </w:r>
            <w:r>
              <w:rPr>
                <w:rFonts w:hint="eastAsia" w:ascii="华文楷体" w:hAnsi="华文楷体" w:eastAsia="华文楷体"/>
                <w:color w:val="auto"/>
                <w:kern w:val="0"/>
                <w:szCs w:val="21"/>
              </w:rPr>
              <w:t>～</w:t>
            </w:r>
            <w:r>
              <w:rPr>
                <w:rFonts w:hint="eastAsia"/>
                <w:color w:val="auto"/>
                <w:kern w:val="0"/>
                <w:szCs w:val="21"/>
              </w:rPr>
              <w:t>2</w:t>
            </w:r>
          </w:p>
        </w:tc>
        <w:tc>
          <w:tcPr>
            <w:tcW w:w="1802" w:type="dxa"/>
            <w:vAlign w:val="center"/>
          </w:tcPr>
          <w:p>
            <w:pPr>
              <w:autoSpaceDE w:val="0"/>
              <w:autoSpaceDN w:val="0"/>
              <w:adjustRightInd w:val="0"/>
              <w:spacing w:line="360" w:lineRule="auto"/>
              <w:jc w:val="center"/>
              <w:rPr>
                <w:color w:val="auto"/>
                <w:kern w:val="0"/>
                <w:szCs w:val="21"/>
              </w:rPr>
            </w:pPr>
            <w:r>
              <w:rPr>
                <w:rFonts w:hint="eastAsia"/>
                <w:color w:val="auto"/>
                <w:kern w:val="0"/>
                <w:szCs w:val="21"/>
              </w:rPr>
              <w:t>人工费+机械费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1744" w:type="dxa"/>
            <w:vMerge w:val="continue"/>
            <w:vAlign w:val="center"/>
          </w:tcPr>
          <w:p>
            <w:pPr>
              <w:autoSpaceDE w:val="0"/>
              <w:autoSpaceDN w:val="0"/>
              <w:adjustRightInd w:val="0"/>
              <w:spacing w:line="360" w:lineRule="auto"/>
              <w:jc w:val="center"/>
              <w:rPr>
                <w:color w:val="auto"/>
                <w:kern w:val="0"/>
                <w:szCs w:val="21"/>
              </w:rPr>
            </w:pPr>
          </w:p>
        </w:tc>
        <w:tc>
          <w:tcPr>
            <w:tcW w:w="3891" w:type="dxa"/>
            <w:gridSpan w:val="3"/>
            <w:vAlign w:val="center"/>
          </w:tcPr>
          <w:p>
            <w:pPr>
              <w:autoSpaceDE w:val="0"/>
              <w:autoSpaceDN w:val="0"/>
              <w:adjustRightInd w:val="0"/>
              <w:spacing w:line="360" w:lineRule="auto"/>
              <w:jc w:val="center"/>
              <w:rPr>
                <w:color w:val="auto"/>
                <w:kern w:val="0"/>
                <w:szCs w:val="21"/>
              </w:rPr>
            </w:pPr>
            <w:r>
              <w:rPr>
                <w:rFonts w:hint="eastAsia"/>
                <w:color w:val="auto"/>
                <w:szCs w:val="21"/>
              </w:rPr>
              <w:t>工程定位复测费</w:t>
            </w:r>
          </w:p>
        </w:tc>
        <w:tc>
          <w:tcPr>
            <w:tcW w:w="1283" w:type="dxa"/>
            <w:vAlign w:val="center"/>
          </w:tcPr>
          <w:p>
            <w:pPr>
              <w:autoSpaceDE w:val="0"/>
              <w:autoSpaceDN w:val="0"/>
              <w:adjustRightInd w:val="0"/>
              <w:spacing w:line="360" w:lineRule="auto"/>
              <w:jc w:val="center"/>
              <w:rPr>
                <w:color w:val="auto"/>
                <w:kern w:val="0"/>
                <w:szCs w:val="21"/>
              </w:rPr>
            </w:pPr>
            <w:r>
              <w:rPr>
                <w:color w:val="auto"/>
                <w:kern w:val="0"/>
                <w:szCs w:val="21"/>
              </w:rPr>
              <w:t>0.5</w:t>
            </w:r>
            <w:r>
              <w:rPr>
                <w:rFonts w:hint="eastAsia" w:ascii="华文楷体" w:hAnsi="华文楷体" w:eastAsia="华文楷体"/>
                <w:color w:val="auto"/>
                <w:kern w:val="0"/>
                <w:szCs w:val="21"/>
              </w:rPr>
              <w:t>～</w:t>
            </w:r>
            <w:r>
              <w:rPr>
                <w:rFonts w:hint="eastAsia"/>
                <w:color w:val="auto"/>
                <w:kern w:val="0"/>
                <w:szCs w:val="21"/>
              </w:rPr>
              <w:t>1.5</w:t>
            </w:r>
          </w:p>
        </w:tc>
        <w:tc>
          <w:tcPr>
            <w:tcW w:w="1802" w:type="dxa"/>
            <w:vAlign w:val="center"/>
          </w:tcPr>
          <w:p>
            <w:pPr>
              <w:autoSpaceDE w:val="0"/>
              <w:autoSpaceDN w:val="0"/>
              <w:adjustRightInd w:val="0"/>
              <w:spacing w:line="360" w:lineRule="auto"/>
              <w:jc w:val="center"/>
              <w:rPr>
                <w:color w:val="auto"/>
                <w:kern w:val="0"/>
                <w:szCs w:val="21"/>
              </w:rPr>
            </w:pPr>
            <w:r>
              <w:rPr>
                <w:rFonts w:hint="eastAsia"/>
                <w:color w:val="auto"/>
                <w:kern w:val="0"/>
                <w:szCs w:val="21"/>
              </w:rPr>
              <w:t>人工费+机械费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744" w:type="dxa"/>
            <w:vMerge w:val="continue"/>
            <w:vAlign w:val="center"/>
          </w:tcPr>
          <w:p>
            <w:pPr>
              <w:autoSpaceDE w:val="0"/>
              <w:autoSpaceDN w:val="0"/>
              <w:adjustRightInd w:val="0"/>
              <w:spacing w:line="360" w:lineRule="auto"/>
              <w:jc w:val="center"/>
              <w:rPr>
                <w:color w:val="auto"/>
                <w:kern w:val="0"/>
                <w:szCs w:val="21"/>
              </w:rPr>
            </w:pPr>
          </w:p>
        </w:tc>
        <w:tc>
          <w:tcPr>
            <w:tcW w:w="3891" w:type="dxa"/>
            <w:gridSpan w:val="3"/>
            <w:vAlign w:val="center"/>
          </w:tcPr>
          <w:p>
            <w:pPr>
              <w:autoSpaceDE w:val="0"/>
              <w:autoSpaceDN w:val="0"/>
              <w:adjustRightInd w:val="0"/>
              <w:spacing w:line="360" w:lineRule="auto"/>
              <w:jc w:val="center"/>
              <w:rPr>
                <w:color w:val="auto"/>
                <w:kern w:val="0"/>
                <w:szCs w:val="21"/>
              </w:rPr>
            </w:pPr>
            <w:r>
              <w:rPr>
                <w:rFonts w:hint="eastAsia"/>
                <w:color w:val="auto"/>
                <w:szCs w:val="21"/>
              </w:rPr>
              <w:t>特殊地区施工增加费</w:t>
            </w:r>
          </w:p>
        </w:tc>
        <w:tc>
          <w:tcPr>
            <w:tcW w:w="1283" w:type="dxa"/>
            <w:vAlign w:val="center"/>
          </w:tcPr>
          <w:p>
            <w:pPr>
              <w:autoSpaceDE w:val="0"/>
              <w:autoSpaceDN w:val="0"/>
              <w:adjustRightInd w:val="0"/>
              <w:spacing w:line="360" w:lineRule="auto"/>
              <w:jc w:val="center"/>
              <w:rPr>
                <w:color w:val="auto"/>
                <w:kern w:val="0"/>
                <w:szCs w:val="21"/>
              </w:rPr>
            </w:pPr>
            <w:r>
              <w:rPr>
                <w:color w:val="auto"/>
                <w:kern w:val="0"/>
                <w:szCs w:val="21"/>
              </w:rPr>
              <w:t>5</w:t>
            </w:r>
            <w:r>
              <w:rPr>
                <w:rFonts w:hint="eastAsia" w:ascii="华文楷体" w:hAnsi="华文楷体" w:eastAsia="华文楷体"/>
                <w:color w:val="auto"/>
                <w:kern w:val="0"/>
                <w:szCs w:val="21"/>
              </w:rPr>
              <w:t>～</w:t>
            </w:r>
            <w:r>
              <w:rPr>
                <w:color w:val="auto"/>
                <w:kern w:val="0"/>
                <w:szCs w:val="21"/>
              </w:rPr>
              <w:t>10</w:t>
            </w:r>
          </w:p>
        </w:tc>
        <w:tc>
          <w:tcPr>
            <w:tcW w:w="1802" w:type="dxa"/>
            <w:vAlign w:val="center"/>
          </w:tcPr>
          <w:p>
            <w:pPr>
              <w:autoSpaceDE w:val="0"/>
              <w:autoSpaceDN w:val="0"/>
              <w:adjustRightInd w:val="0"/>
              <w:spacing w:line="360" w:lineRule="auto"/>
              <w:jc w:val="center"/>
              <w:rPr>
                <w:color w:val="auto"/>
                <w:kern w:val="0"/>
                <w:szCs w:val="21"/>
              </w:rPr>
            </w:pPr>
            <w:r>
              <w:rPr>
                <w:rFonts w:hint="eastAsia"/>
                <w:color w:val="auto"/>
                <w:kern w:val="0"/>
                <w:szCs w:val="21"/>
              </w:rPr>
              <w:t>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744" w:type="dxa"/>
            <w:vMerge w:val="continue"/>
            <w:vAlign w:val="center"/>
          </w:tcPr>
          <w:p>
            <w:pPr>
              <w:autoSpaceDE w:val="0"/>
              <w:autoSpaceDN w:val="0"/>
              <w:adjustRightInd w:val="0"/>
              <w:spacing w:line="360" w:lineRule="auto"/>
              <w:jc w:val="center"/>
              <w:rPr>
                <w:color w:val="auto"/>
                <w:kern w:val="0"/>
                <w:szCs w:val="21"/>
              </w:rPr>
            </w:pPr>
          </w:p>
        </w:tc>
        <w:tc>
          <w:tcPr>
            <w:tcW w:w="3891" w:type="dxa"/>
            <w:gridSpan w:val="3"/>
            <w:vAlign w:val="center"/>
          </w:tcPr>
          <w:p>
            <w:pPr>
              <w:autoSpaceDE w:val="0"/>
              <w:autoSpaceDN w:val="0"/>
              <w:adjustRightInd w:val="0"/>
              <w:spacing w:line="360" w:lineRule="auto"/>
              <w:jc w:val="center"/>
              <w:rPr>
                <w:color w:val="auto"/>
                <w:szCs w:val="21"/>
              </w:rPr>
            </w:pPr>
            <w:r>
              <w:rPr>
                <w:rFonts w:hint="eastAsia"/>
                <w:color w:val="auto"/>
                <w:szCs w:val="21"/>
              </w:rPr>
              <w:t>履约担保手续费</w:t>
            </w:r>
          </w:p>
        </w:tc>
        <w:tc>
          <w:tcPr>
            <w:tcW w:w="1283" w:type="dxa"/>
            <w:vAlign w:val="center"/>
          </w:tcPr>
          <w:p>
            <w:pPr>
              <w:autoSpaceDE w:val="0"/>
              <w:autoSpaceDN w:val="0"/>
              <w:adjustRightInd w:val="0"/>
              <w:spacing w:line="360" w:lineRule="auto"/>
              <w:jc w:val="center"/>
              <w:rPr>
                <w:color w:val="auto"/>
                <w:kern w:val="0"/>
                <w:szCs w:val="21"/>
              </w:rPr>
            </w:pPr>
            <w:r>
              <w:rPr>
                <w:color w:val="auto"/>
                <w:kern w:val="0"/>
                <w:szCs w:val="21"/>
              </w:rPr>
              <w:t>0.5</w:t>
            </w:r>
          </w:p>
        </w:tc>
        <w:tc>
          <w:tcPr>
            <w:tcW w:w="1802" w:type="dxa"/>
            <w:vAlign w:val="center"/>
          </w:tcPr>
          <w:p>
            <w:pPr>
              <w:autoSpaceDE w:val="0"/>
              <w:autoSpaceDN w:val="0"/>
              <w:adjustRightInd w:val="0"/>
              <w:spacing w:line="360" w:lineRule="auto"/>
              <w:jc w:val="center"/>
              <w:rPr>
                <w:color w:val="auto"/>
                <w:kern w:val="0"/>
                <w:szCs w:val="21"/>
              </w:rPr>
            </w:pPr>
            <w:r>
              <w:rPr>
                <w:rFonts w:hint="eastAsia"/>
                <w:color w:val="auto"/>
                <w:kern w:val="0"/>
                <w:szCs w:val="21"/>
              </w:rPr>
              <w:t>担保金额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1744" w:type="dxa"/>
            <w:vMerge w:val="continue"/>
            <w:vAlign w:val="center"/>
          </w:tcPr>
          <w:p>
            <w:pPr>
              <w:autoSpaceDE w:val="0"/>
              <w:autoSpaceDN w:val="0"/>
              <w:adjustRightInd w:val="0"/>
              <w:spacing w:line="360" w:lineRule="auto"/>
              <w:jc w:val="center"/>
              <w:rPr>
                <w:color w:val="auto"/>
                <w:kern w:val="0"/>
                <w:szCs w:val="21"/>
              </w:rPr>
            </w:pPr>
          </w:p>
        </w:tc>
        <w:tc>
          <w:tcPr>
            <w:tcW w:w="3891" w:type="dxa"/>
            <w:gridSpan w:val="3"/>
            <w:vAlign w:val="center"/>
          </w:tcPr>
          <w:p>
            <w:pPr>
              <w:autoSpaceDE w:val="0"/>
              <w:autoSpaceDN w:val="0"/>
              <w:adjustRightInd w:val="0"/>
              <w:spacing w:line="360" w:lineRule="auto"/>
              <w:jc w:val="center"/>
              <w:rPr>
                <w:color w:val="auto"/>
                <w:szCs w:val="21"/>
              </w:rPr>
            </w:pPr>
            <w:r>
              <w:rPr>
                <w:rFonts w:hint="eastAsia"/>
                <w:color w:val="auto"/>
                <w:szCs w:val="21"/>
              </w:rPr>
              <w:t>赶工措施费</w:t>
            </w:r>
          </w:p>
        </w:tc>
        <w:tc>
          <w:tcPr>
            <w:tcW w:w="1283" w:type="dxa"/>
            <w:vAlign w:val="center"/>
          </w:tcPr>
          <w:p>
            <w:pPr>
              <w:autoSpaceDE w:val="0"/>
              <w:autoSpaceDN w:val="0"/>
              <w:adjustRightInd w:val="0"/>
              <w:spacing w:line="360" w:lineRule="auto"/>
              <w:jc w:val="center"/>
              <w:rPr>
                <w:color w:val="auto"/>
                <w:kern w:val="0"/>
                <w:szCs w:val="21"/>
              </w:rPr>
            </w:pPr>
            <w:r>
              <w:rPr>
                <w:rFonts w:hint="eastAsia"/>
                <w:color w:val="auto"/>
                <w:kern w:val="0"/>
                <w:szCs w:val="21"/>
              </w:rPr>
              <w:t>1.5</w:t>
            </w:r>
            <w:r>
              <w:rPr>
                <w:rFonts w:hint="eastAsia" w:ascii="华文楷体" w:hAnsi="华文楷体" w:eastAsia="华文楷体"/>
                <w:color w:val="auto"/>
                <w:kern w:val="0"/>
                <w:szCs w:val="21"/>
              </w:rPr>
              <w:t>～</w:t>
            </w:r>
            <w:r>
              <w:rPr>
                <w:rFonts w:hint="eastAsia"/>
                <w:color w:val="auto"/>
                <w:kern w:val="0"/>
                <w:szCs w:val="21"/>
              </w:rPr>
              <w:t>10</w:t>
            </w:r>
          </w:p>
        </w:tc>
        <w:tc>
          <w:tcPr>
            <w:tcW w:w="1802" w:type="dxa"/>
            <w:vAlign w:val="center"/>
          </w:tcPr>
          <w:p>
            <w:pPr>
              <w:autoSpaceDE w:val="0"/>
              <w:autoSpaceDN w:val="0"/>
              <w:adjustRightInd w:val="0"/>
              <w:spacing w:line="360" w:lineRule="auto"/>
              <w:jc w:val="center"/>
              <w:rPr>
                <w:color w:val="auto"/>
                <w:kern w:val="0"/>
                <w:szCs w:val="21"/>
              </w:rPr>
            </w:pPr>
            <w:r>
              <w:rPr>
                <w:rFonts w:hint="eastAsia"/>
                <w:color w:val="auto"/>
                <w:kern w:val="0"/>
                <w:szCs w:val="21"/>
              </w:rPr>
              <w:t>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744" w:type="dxa"/>
            <w:vMerge w:val="restart"/>
            <w:vAlign w:val="center"/>
          </w:tcPr>
          <w:p>
            <w:pPr>
              <w:autoSpaceDE w:val="0"/>
              <w:autoSpaceDN w:val="0"/>
              <w:adjustRightInd w:val="0"/>
              <w:spacing w:line="360" w:lineRule="auto"/>
              <w:jc w:val="center"/>
              <w:rPr>
                <w:color w:val="auto"/>
                <w:kern w:val="0"/>
                <w:szCs w:val="21"/>
              </w:rPr>
            </w:pPr>
            <w:r>
              <w:rPr>
                <w:rFonts w:hint="eastAsia"/>
                <w:color w:val="auto"/>
                <w:kern w:val="0"/>
                <w:szCs w:val="21"/>
              </w:rPr>
              <w:t>规费</w:t>
            </w:r>
          </w:p>
        </w:tc>
        <w:tc>
          <w:tcPr>
            <w:tcW w:w="2148" w:type="dxa"/>
            <w:vMerge w:val="restart"/>
            <w:vAlign w:val="center"/>
          </w:tcPr>
          <w:p>
            <w:pPr>
              <w:autoSpaceDE w:val="0"/>
              <w:autoSpaceDN w:val="0"/>
              <w:adjustRightInd w:val="0"/>
              <w:spacing w:line="360" w:lineRule="auto"/>
              <w:jc w:val="center"/>
              <w:rPr>
                <w:color w:val="auto"/>
                <w:kern w:val="0"/>
                <w:szCs w:val="21"/>
              </w:rPr>
            </w:pPr>
            <w:r>
              <w:rPr>
                <w:rFonts w:hint="eastAsia"/>
                <w:color w:val="auto"/>
                <w:szCs w:val="21"/>
              </w:rPr>
              <w:t>社会保险费</w:t>
            </w:r>
          </w:p>
        </w:tc>
        <w:tc>
          <w:tcPr>
            <w:tcW w:w="1743" w:type="dxa"/>
            <w:gridSpan w:val="2"/>
            <w:vAlign w:val="center"/>
          </w:tcPr>
          <w:p>
            <w:pPr>
              <w:autoSpaceDE w:val="0"/>
              <w:autoSpaceDN w:val="0"/>
              <w:adjustRightInd w:val="0"/>
              <w:jc w:val="center"/>
              <w:rPr>
                <w:color w:val="auto"/>
                <w:szCs w:val="21"/>
              </w:rPr>
            </w:pPr>
            <w:r>
              <w:rPr>
                <w:rFonts w:hint="eastAsia"/>
                <w:color w:val="auto"/>
                <w:szCs w:val="21"/>
              </w:rPr>
              <w:t>养老保险费</w:t>
            </w:r>
          </w:p>
        </w:tc>
        <w:tc>
          <w:tcPr>
            <w:tcW w:w="1283" w:type="dxa"/>
            <w:vMerge w:val="restart"/>
            <w:vAlign w:val="center"/>
          </w:tcPr>
          <w:p>
            <w:pPr>
              <w:autoSpaceDE w:val="0"/>
              <w:autoSpaceDN w:val="0"/>
              <w:adjustRightInd w:val="0"/>
              <w:spacing w:line="360" w:lineRule="auto"/>
              <w:jc w:val="center"/>
              <w:rPr>
                <w:color w:val="auto"/>
                <w:kern w:val="0"/>
                <w:szCs w:val="21"/>
              </w:rPr>
            </w:pPr>
            <w:r>
              <w:rPr>
                <w:rFonts w:hint="eastAsia"/>
                <w:color w:val="auto"/>
                <w:szCs w:val="21"/>
              </w:rPr>
              <w:t>规费应根据各地要求计取</w:t>
            </w:r>
          </w:p>
        </w:tc>
        <w:tc>
          <w:tcPr>
            <w:tcW w:w="1802" w:type="dxa"/>
            <w:vMerge w:val="restart"/>
            <w:vAlign w:val="center"/>
          </w:tcPr>
          <w:p>
            <w:pPr>
              <w:autoSpaceDE w:val="0"/>
              <w:autoSpaceDN w:val="0"/>
              <w:adjustRightInd w:val="0"/>
              <w:spacing w:line="360" w:lineRule="auto"/>
              <w:jc w:val="center"/>
              <w:rPr>
                <w:color w:val="auto"/>
                <w:kern w:val="0"/>
                <w:szCs w:val="21"/>
              </w:rPr>
            </w:pPr>
            <w:r>
              <w:rPr>
                <w:rFonts w:hint="eastAsia"/>
                <w:color w:val="auto"/>
                <w:kern w:val="0"/>
                <w:szCs w:val="21"/>
              </w:rPr>
              <w:t>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744" w:type="dxa"/>
            <w:vMerge w:val="continue"/>
            <w:vAlign w:val="center"/>
          </w:tcPr>
          <w:p>
            <w:pPr>
              <w:autoSpaceDE w:val="0"/>
              <w:autoSpaceDN w:val="0"/>
              <w:adjustRightInd w:val="0"/>
              <w:spacing w:line="360" w:lineRule="auto"/>
              <w:jc w:val="center"/>
              <w:rPr>
                <w:color w:val="auto"/>
                <w:kern w:val="0"/>
                <w:szCs w:val="21"/>
              </w:rPr>
            </w:pPr>
          </w:p>
        </w:tc>
        <w:tc>
          <w:tcPr>
            <w:tcW w:w="2148" w:type="dxa"/>
            <w:vMerge w:val="continue"/>
            <w:vAlign w:val="center"/>
          </w:tcPr>
          <w:p>
            <w:pPr>
              <w:autoSpaceDE w:val="0"/>
              <w:autoSpaceDN w:val="0"/>
              <w:adjustRightInd w:val="0"/>
              <w:spacing w:line="360" w:lineRule="auto"/>
              <w:jc w:val="center"/>
              <w:rPr>
                <w:color w:val="auto"/>
                <w:kern w:val="0"/>
                <w:szCs w:val="21"/>
              </w:rPr>
            </w:pPr>
          </w:p>
        </w:tc>
        <w:tc>
          <w:tcPr>
            <w:tcW w:w="1743" w:type="dxa"/>
            <w:gridSpan w:val="2"/>
            <w:vAlign w:val="center"/>
          </w:tcPr>
          <w:p>
            <w:pPr>
              <w:autoSpaceDE w:val="0"/>
              <w:autoSpaceDN w:val="0"/>
              <w:adjustRightInd w:val="0"/>
              <w:jc w:val="center"/>
              <w:rPr>
                <w:color w:val="auto"/>
                <w:szCs w:val="21"/>
              </w:rPr>
            </w:pPr>
            <w:r>
              <w:rPr>
                <w:rFonts w:hint="eastAsia"/>
                <w:color w:val="auto"/>
                <w:szCs w:val="21"/>
              </w:rPr>
              <w:t>失业保险费</w:t>
            </w:r>
          </w:p>
        </w:tc>
        <w:tc>
          <w:tcPr>
            <w:tcW w:w="1283" w:type="dxa"/>
            <w:vMerge w:val="continue"/>
            <w:vAlign w:val="center"/>
          </w:tcPr>
          <w:p>
            <w:pPr>
              <w:autoSpaceDE w:val="0"/>
              <w:autoSpaceDN w:val="0"/>
              <w:adjustRightInd w:val="0"/>
              <w:spacing w:line="360" w:lineRule="auto"/>
              <w:jc w:val="center"/>
              <w:rPr>
                <w:color w:val="auto"/>
                <w:kern w:val="0"/>
                <w:szCs w:val="21"/>
              </w:rPr>
            </w:pPr>
          </w:p>
        </w:tc>
        <w:tc>
          <w:tcPr>
            <w:tcW w:w="1802" w:type="dxa"/>
            <w:vMerge w:val="continue"/>
            <w:vAlign w:val="center"/>
          </w:tcPr>
          <w:p>
            <w:pPr>
              <w:autoSpaceDE w:val="0"/>
              <w:autoSpaceDN w:val="0"/>
              <w:adjustRightInd w:val="0"/>
              <w:spacing w:line="360" w:lineRule="auto"/>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744" w:type="dxa"/>
            <w:vMerge w:val="continue"/>
            <w:vAlign w:val="center"/>
          </w:tcPr>
          <w:p>
            <w:pPr>
              <w:autoSpaceDE w:val="0"/>
              <w:autoSpaceDN w:val="0"/>
              <w:adjustRightInd w:val="0"/>
              <w:spacing w:line="360" w:lineRule="auto"/>
              <w:jc w:val="center"/>
              <w:rPr>
                <w:color w:val="auto"/>
                <w:kern w:val="0"/>
                <w:szCs w:val="21"/>
              </w:rPr>
            </w:pPr>
          </w:p>
        </w:tc>
        <w:tc>
          <w:tcPr>
            <w:tcW w:w="2148" w:type="dxa"/>
            <w:vMerge w:val="continue"/>
            <w:vAlign w:val="center"/>
          </w:tcPr>
          <w:p>
            <w:pPr>
              <w:autoSpaceDE w:val="0"/>
              <w:autoSpaceDN w:val="0"/>
              <w:adjustRightInd w:val="0"/>
              <w:spacing w:line="360" w:lineRule="auto"/>
              <w:jc w:val="center"/>
              <w:rPr>
                <w:color w:val="auto"/>
                <w:kern w:val="0"/>
                <w:szCs w:val="21"/>
              </w:rPr>
            </w:pPr>
          </w:p>
        </w:tc>
        <w:tc>
          <w:tcPr>
            <w:tcW w:w="1743" w:type="dxa"/>
            <w:gridSpan w:val="2"/>
            <w:vAlign w:val="center"/>
          </w:tcPr>
          <w:p>
            <w:pPr>
              <w:autoSpaceDE w:val="0"/>
              <w:autoSpaceDN w:val="0"/>
              <w:adjustRightInd w:val="0"/>
              <w:jc w:val="center"/>
              <w:rPr>
                <w:color w:val="auto"/>
                <w:szCs w:val="21"/>
              </w:rPr>
            </w:pPr>
            <w:r>
              <w:rPr>
                <w:rFonts w:hint="eastAsia"/>
                <w:color w:val="auto"/>
                <w:szCs w:val="21"/>
              </w:rPr>
              <w:t>医疗保险费</w:t>
            </w:r>
          </w:p>
        </w:tc>
        <w:tc>
          <w:tcPr>
            <w:tcW w:w="1283" w:type="dxa"/>
            <w:vMerge w:val="continue"/>
            <w:vAlign w:val="center"/>
          </w:tcPr>
          <w:p>
            <w:pPr>
              <w:autoSpaceDE w:val="0"/>
              <w:autoSpaceDN w:val="0"/>
              <w:adjustRightInd w:val="0"/>
              <w:spacing w:line="360" w:lineRule="auto"/>
              <w:jc w:val="center"/>
              <w:rPr>
                <w:color w:val="auto"/>
                <w:kern w:val="0"/>
                <w:szCs w:val="21"/>
              </w:rPr>
            </w:pPr>
          </w:p>
        </w:tc>
        <w:tc>
          <w:tcPr>
            <w:tcW w:w="1802" w:type="dxa"/>
            <w:vMerge w:val="continue"/>
            <w:vAlign w:val="center"/>
          </w:tcPr>
          <w:p>
            <w:pPr>
              <w:autoSpaceDE w:val="0"/>
              <w:autoSpaceDN w:val="0"/>
              <w:adjustRightInd w:val="0"/>
              <w:spacing w:line="360" w:lineRule="auto"/>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744" w:type="dxa"/>
            <w:vMerge w:val="continue"/>
            <w:vAlign w:val="center"/>
          </w:tcPr>
          <w:p>
            <w:pPr>
              <w:autoSpaceDE w:val="0"/>
              <w:autoSpaceDN w:val="0"/>
              <w:adjustRightInd w:val="0"/>
              <w:spacing w:line="360" w:lineRule="auto"/>
              <w:jc w:val="center"/>
              <w:rPr>
                <w:color w:val="auto"/>
                <w:kern w:val="0"/>
                <w:szCs w:val="21"/>
              </w:rPr>
            </w:pPr>
          </w:p>
        </w:tc>
        <w:tc>
          <w:tcPr>
            <w:tcW w:w="2148" w:type="dxa"/>
            <w:vMerge w:val="continue"/>
            <w:vAlign w:val="center"/>
          </w:tcPr>
          <w:p>
            <w:pPr>
              <w:autoSpaceDE w:val="0"/>
              <w:autoSpaceDN w:val="0"/>
              <w:adjustRightInd w:val="0"/>
              <w:spacing w:line="360" w:lineRule="auto"/>
              <w:jc w:val="center"/>
              <w:rPr>
                <w:color w:val="auto"/>
                <w:kern w:val="0"/>
                <w:szCs w:val="21"/>
              </w:rPr>
            </w:pPr>
          </w:p>
        </w:tc>
        <w:tc>
          <w:tcPr>
            <w:tcW w:w="1743" w:type="dxa"/>
            <w:gridSpan w:val="2"/>
            <w:vAlign w:val="center"/>
          </w:tcPr>
          <w:p>
            <w:pPr>
              <w:autoSpaceDE w:val="0"/>
              <w:autoSpaceDN w:val="0"/>
              <w:adjustRightInd w:val="0"/>
              <w:jc w:val="center"/>
              <w:rPr>
                <w:color w:val="auto"/>
                <w:szCs w:val="21"/>
              </w:rPr>
            </w:pPr>
            <w:r>
              <w:rPr>
                <w:rFonts w:hint="eastAsia"/>
                <w:color w:val="auto"/>
                <w:szCs w:val="21"/>
              </w:rPr>
              <w:t>生育保险费</w:t>
            </w:r>
          </w:p>
        </w:tc>
        <w:tc>
          <w:tcPr>
            <w:tcW w:w="1283" w:type="dxa"/>
            <w:vMerge w:val="continue"/>
            <w:vAlign w:val="center"/>
          </w:tcPr>
          <w:p>
            <w:pPr>
              <w:autoSpaceDE w:val="0"/>
              <w:autoSpaceDN w:val="0"/>
              <w:adjustRightInd w:val="0"/>
              <w:spacing w:line="360" w:lineRule="auto"/>
              <w:jc w:val="center"/>
              <w:rPr>
                <w:color w:val="auto"/>
                <w:kern w:val="0"/>
                <w:szCs w:val="21"/>
              </w:rPr>
            </w:pPr>
          </w:p>
        </w:tc>
        <w:tc>
          <w:tcPr>
            <w:tcW w:w="1802" w:type="dxa"/>
            <w:vMerge w:val="continue"/>
            <w:vAlign w:val="center"/>
          </w:tcPr>
          <w:p>
            <w:pPr>
              <w:autoSpaceDE w:val="0"/>
              <w:autoSpaceDN w:val="0"/>
              <w:adjustRightInd w:val="0"/>
              <w:spacing w:line="360" w:lineRule="auto"/>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744" w:type="dxa"/>
            <w:vMerge w:val="continue"/>
            <w:vAlign w:val="center"/>
          </w:tcPr>
          <w:p>
            <w:pPr>
              <w:autoSpaceDE w:val="0"/>
              <w:autoSpaceDN w:val="0"/>
              <w:adjustRightInd w:val="0"/>
              <w:spacing w:line="360" w:lineRule="auto"/>
              <w:jc w:val="center"/>
              <w:rPr>
                <w:color w:val="auto"/>
                <w:kern w:val="0"/>
                <w:szCs w:val="21"/>
              </w:rPr>
            </w:pPr>
          </w:p>
        </w:tc>
        <w:tc>
          <w:tcPr>
            <w:tcW w:w="2148" w:type="dxa"/>
            <w:vMerge w:val="continue"/>
            <w:vAlign w:val="center"/>
          </w:tcPr>
          <w:p>
            <w:pPr>
              <w:autoSpaceDE w:val="0"/>
              <w:autoSpaceDN w:val="0"/>
              <w:adjustRightInd w:val="0"/>
              <w:spacing w:line="360" w:lineRule="auto"/>
              <w:jc w:val="center"/>
              <w:rPr>
                <w:color w:val="auto"/>
                <w:kern w:val="0"/>
                <w:szCs w:val="21"/>
              </w:rPr>
            </w:pPr>
          </w:p>
        </w:tc>
        <w:tc>
          <w:tcPr>
            <w:tcW w:w="1743" w:type="dxa"/>
            <w:gridSpan w:val="2"/>
            <w:vAlign w:val="center"/>
          </w:tcPr>
          <w:p>
            <w:pPr>
              <w:autoSpaceDE w:val="0"/>
              <w:autoSpaceDN w:val="0"/>
              <w:adjustRightInd w:val="0"/>
              <w:jc w:val="center"/>
              <w:rPr>
                <w:color w:val="auto"/>
                <w:szCs w:val="21"/>
              </w:rPr>
            </w:pPr>
            <w:r>
              <w:rPr>
                <w:rFonts w:hint="eastAsia"/>
                <w:color w:val="auto"/>
                <w:szCs w:val="21"/>
              </w:rPr>
              <w:t>工伤保险费</w:t>
            </w:r>
          </w:p>
        </w:tc>
        <w:tc>
          <w:tcPr>
            <w:tcW w:w="1283" w:type="dxa"/>
            <w:vMerge w:val="continue"/>
            <w:vAlign w:val="center"/>
          </w:tcPr>
          <w:p>
            <w:pPr>
              <w:autoSpaceDE w:val="0"/>
              <w:autoSpaceDN w:val="0"/>
              <w:adjustRightInd w:val="0"/>
              <w:spacing w:line="360" w:lineRule="auto"/>
              <w:jc w:val="center"/>
              <w:rPr>
                <w:color w:val="auto"/>
                <w:kern w:val="0"/>
                <w:szCs w:val="21"/>
              </w:rPr>
            </w:pPr>
          </w:p>
        </w:tc>
        <w:tc>
          <w:tcPr>
            <w:tcW w:w="1802" w:type="dxa"/>
            <w:vMerge w:val="continue"/>
            <w:vAlign w:val="center"/>
          </w:tcPr>
          <w:p>
            <w:pPr>
              <w:autoSpaceDE w:val="0"/>
              <w:autoSpaceDN w:val="0"/>
              <w:adjustRightInd w:val="0"/>
              <w:spacing w:line="360" w:lineRule="auto"/>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744" w:type="dxa"/>
            <w:vMerge w:val="continue"/>
            <w:vAlign w:val="center"/>
          </w:tcPr>
          <w:p>
            <w:pPr>
              <w:autoSpaceDE w:val="0"/>
              <w:autoSpaceDN w:val="0"/>
              <w:adjustRightInd w:val="0"/>
              <w:spacing w:line="360" w:lineRule="auto"/>
              <w:jc w:val="center"/>
              <w:rPr>
                <w:color w:val="auto"/>
                <w:kern w:val="0"/>
                <w:szCs w:val="21"/>
              </w:rPr>
            </w:pPr>
          </w:p>
        </w:tc>
        <w:tc>
          <w:tcPr>
            <w:tcW w:w="3891" w:type="dxa"/>
            <w:gridSpan w:val="3"/>
            <w:vAlign w:val="center"/>
          </w:tcPr>
          <w:p>
            <w:pPr>
              <w:autoSpaceDE w:val="0"/>
              <w:autoSpaceDN w:val="0"/>
              <w:adjustRightInd w:val="0"/>
              <w:spacing w:line="360" w:lineRule="auto"/>
              <w:jc w:val="center"/>
              <w:rPr>
                <w:color w:val="auto"/>
                <w:kern w:val="0"/>
                <w:szCs w:val="21"/>
              </w:rPr>
            </w:pPr>
            <w:r>
              <w:rPr>
                <w:rFonts w:hint="eastAsia"/>
                <w:color w:val="auto"/>
                <w:szCs w:val="21"/>
              </w:rPr>
              <w:t>住房公积金</w:t>
            </w:r>
          </w:p>
        </w:tc>
        <w:tc>
          <w:tcPr>
            <w:tcW w:w="1283" w:type="dxa"/>
            <w:vMerge w:val="continue"/>
            <w:vAlign w:val="center"/>
          </w:tcPr>
          <w:p>
            <w:pPr>
              <w:autoSpaceDE w:val="0"/>
              <w:autoSpaceDN w:val="0"/>
              <w:adjustRightInd w:val="0"/>
              <w:spacing w:line="360" w:lineRule="auto"/>
              <w:jc w:val="center"/>
              <w:rPr>
                <w:color w:val="auto"/>
                <w:kern w:val="0"/>
                <w:szCs w:val="21"/>
              </w:rPr>
            </w:pPr>
          </w:p>
        </w:tc>
        <w:tc>
          <w:tcPr>
            <w:tcW w:w="1802" w:type="dxa"/>
            <w:vMerge w:val="continue"/>
            <w:vAlign w:val="center"/>
          </w:tcPr>
          <w:p>
            <w:pPr>
              <w:autoSpaceDE w:val="0"/>
              <w:autoSpaceDN w:val="0"/>
              <w:adjustRightInd w:val="0"/>
              <w:spacing w:line="360" w:lineRule="auto"/>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1744" w:type="dxa"/>
            <w:vMerge w:val="continue"/>
            <w:vAlign w:val="center"/>
          </w:tcPr>
          <w:p>
            <w:pPr>
              <w:autoSpaceDE w:val="0"/>
              <w:autoSpaceDN w:val="0"/>
              <w:adjustRightInd w:val="0"/>
              <w:spacing w:line="360" w:lineRule="auto"/>
              <w:jc w:val="center"/>
              <w:rPr>
                <w:color w:val="auto"/>
                <w:kern w:val="0"/>
                <w:szCs w:val="21"/>
              </w:rPr>
            </w:pPr>
          </w:p>
        </w:tc>
        <w:tc>
          <w:tcPr>
            <w:tcW w:w="3891" w:type="dxa"/>
            <w:gridSpan w:val="3"/>
            <w:vAlign w:val="center"/>
          </w:tcPr>
          <w:p>
            <w:pPr>
              <w:autoSpaceDE w:val="0"/>
              <w:autoSpaceDN w:val="0"/>
              <w:adjustRightInd w:val="0"/>
              <w:spacing w:line="360" w:lineRule="auto"/>
              <w:jc w:val="center"/>
              <w:rPr>
                <w:color w:val="auto"/>
                <w:kern w:val="0"/>
                <w:szCs w:val="21"/>
              </w:rPr>
            </w:pPr>
            <w:r>
              <w:rPr>
                <w:rFonts w:hint="eastAsia"/>
                <w:color w:val="auto"/>
                <w:szCs w:val="21"/>
              </w:rPr>
              <w:t>工程排污费</w:t>
            </w:r>
          </w:p>
        </w:tc>
        <w:tc>
          <w:tcPr>
            <w:tcW w:w="1283" w:type="dxa"/>
            <w:vAlign w:val="center"/>
          </w:tcPr>
          <w:p>
            <w:pPr>
              <w:autoSpaceDE w:val="0"/>
              <w:autoSpaceDN w:val="0"/>
              <w:adjustRightInd w:val="0"/>
              <w:spacing w:line="360" w:lineRule="auto"/>
              <w:jc w:val="center"/>
              <w:rPr>
                <w:color w:val="auto"/>
                <w:kern w:val="0"/>
                <w:szCs w:val="21"/>
              </w:rPr>
            </w:pPr>
            <w:r>
              <w:rPr>
                <w:rFonts w:hint="eastAsia"/>
                <w:color w:val="auto"/>
                <w:kern w:val="0"/>
                <w:szCs w:val="21"/>
              </w:rPr>
              <w:t>0.5</w:t>
            </w:r>
          </w:p>
        </w:tc>
        <w:tc>
          <w:tcPr>
            <w:tcW w:w="1802" w:type="dxa"/>
            <w:vAlign w:val="center"/>
          </w:tcPr>
          <w:p>
            <w:pPr>
              <w:autoSpaceDE w:val="0"/>
              <w:autoSpaceDN w:val="0"/>
              <w:adjustRightInd w:val="0"/>
              <w:spacing w:line="360" w:lineRule="auto"/>
              <w:jc w:val="center"/>
              <w:rPr>
                <w:color w:val="auto"/>
                <w:kern w:val="0"/>
                <w:szCs w:val="21"/>
              </w:rPr>
            </w:pPr>
            <w:r>
              <w:rPr>
                <w:rFonts w:hint="eastAsia"/>
                <w:color w:val="auto"/>
                <w:kern w:val="0"/>
                <w:szCs w:val="21"/>
              </w:rPr>
              <w:t>直接费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744" w:type="dxa"/>
            <w:vMerge w:val="restart"/>
            <w:vAlign w:val="center"/>
          </w:tcPr>
          <w:p>
            <w:pPr>
              <w:autoSpaceDE w:val="0"/>
              <w:autoSpaceDN w:val="0"/>
              <w:adjustRightInd w:val="0"/>
              <w:spacing w:line="360" w:lineRule="auto"/>
              <w:jc w:val="center"/>
              <w:rPr>
                <w:color w:val="auto"/>
                <w:kern w:val="0"/>
                <w:szCs w:val="21"/>
              </w:rPr>
            </w:pPr>
            <w:r>
              <w:rPr>
                <w:rFonts w:hint="eastAsia"/>
                <w:bCs/>
                <w:color w:val="auto"/>
                <w:szCs w:val="21"/>
              </w:rPr>
              <w:t>税金</w:t>
            </w:r>
          </w:p>
        </w:tc>
        <w:tc>
          <w:tcPr>
            <w:tcW w:w="3891" w:type="dxa"/>
            <w:gridSpan w:val="3"/>
            <w:vAlign w:val="center"/>
          </w:tcPr>
          <w:p>
            <w:pPr>
              <w:autoSpaceDE w:val="0"/>
              <w:autoSpaceDN w:val="0"/>
              <w:adjustRightInd w:val="0"/>
              <w:spacing w:line="360" w:lineRule="auto"/>
              <w:jc w:val="center"/>
              <w:rPr>
                <w:color w:val="auto"/>
                <w:kern w:val="0"/>
                <w:szCs w:val="21"/>
              </w:rPr>
            </w:pPr>
            <w:r>
              <w:rPr>
                <w:rFonts w:hint="eastAsia"/>
                <w:color w:val="auto"/>
                <w:szCs w:val="21"/>
              </w:rPr>
              <w:t>增值税</w:t>
            </w:r>
          </w:p>
        </w:tc>
        <w:tc>
          <w:tcPr>
            <w:tcW w:w="1283" w:type="dxa"/>
            <w:vMerge w:val="restart"/>
            <w:vAlign w:val="center"/>
          </w:tcPr>
          <w:p>
            <w:pPr>
              <w:autoSpaceDE w:val="0"/>
              <w:autoSpaceDN w:val="0"/>
              <w:adjustRightInd w:val="0"/>
              <w:spacing w:line="360" w:lineRule="auto"/>
              <w:jc w:val="center"/>
              <w:rPr>
                <w:color w:val="auto"/>
                <w:kern w:val="0"/>
                <w:szCs w:val="21"/>
              </w:rPr>
            </w:pPr>
            <w:r>
              <w:rPr>
                <w:rFonts w:hint="eastAsia"/>
                <w:color w:val="auto"/>
                <w:szCs w:val="21"/>
              </w:rPr>
              <w:t>9</w:t>
            </w:r>
          </w:p>
        </w:tc>
        <w:tc>
          <w:tcPr>
            <w:tcW w:w="1802" w:type="dxa"/>
            <w:vMerge w:val="restart"/>
            <w:vAlign w:val="center"/>
          </w:tcPr>
          <w:p>
            <w:pPr>
              <w:autoSpaceDE w:val="0"/>
              <w:autoSpaceDN w:val="0"/>
              <w:adjustRightInd w:val="0"/>
              <w:spacing w:line="360" w:lineRule="auto"/>
              <w:jc w:val="center"/>
              <w:rPr>
                <w:color w:val="auto"/>
                <w:kern w:val="0"/>
                <w:szCs w:val="21"/>
              </w:rPr>
            </w:pPr>
            <w:r>
              <w:rPr>
                <w:rFonts w:hint="eastAsia"/>
                <w:color w:val="auto"/>
                <w:kern w:val="0"/>
                <w:szCs w:val="21"/>
              </w:rPr>
              <w:t>直接费+间接费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44" w:type="dxa"/>
            <w:vMerge w:val="continue"/>
            <w:vAlign w:val="center"/>
          </w:tcPr>
          <w:p>
            <w:pPr>
              <w:autoSpaceDE w:val="0"/>
              <w:autoSpaceDN w:val="0"/>
              <w:adjustRightInd w:val="0"/>
              <w:spacing w:line="360" w:lineRule="auto"/>
              <w:jc w:val="center"/>
              <w:rPr>
                <w:bCs/>
                <w:color w:val="auto"/>
                <w:szCs w:val="21"/>
              </w:rPr>
            </w:pPr>
          </w:p>
        </w:tc>
        <w:tc>
          <w:tcPr>
            <w:tcW w:w="3891" w:type="dxa"/>
            <w:gridSpan w:val="3"/>
            <w:vAlign w:val="center"/>
          </w:tcPr>
          <w:p>
            <w:pPr>
              <w:autoSpaceDE w:val="0"/>
              <w:autoSpaceDN w:val="0"/>
              <w:adjustRightInd w:val="0"/>
              <w:spacing w:line="360" w:lineRule="auto"/>
              <w:jc w:val="center"/>
              <w:rPr>
                <w:color w:val="auto"/>
                <w:kern w:val="0"/>
                <w:szCs w:val="21"/>
              </w:rPr>
            </w:pPr>
            <w:r>
              <w:rPr>
                <w:rFonts w:hint="eastAsia"/>
                <w:color w:val="auto"/>
                <w:szCs w:val="21"/>
              </w:rPr>
              <w:t>城市维护建设税</w:t>
            </w:r>
          </w:p>
        </w:tc>
        <w:tc>
          <w:tcPr>
            <w:tcW w:w="1283" w:type="dxa"/>
            <w:vMerge w:val="continue"/>
            <w:vAlign w:val="center"/>
          </w:tcPr>
          <w:p>
            <w:pPr>
              <w:autoSpaceDE w:val="0"/>
              <w:autoSpaceDN w:val="0"/>
              <w:adjustRightInd w:val="0"/>
              <w:spacing w:line="360" w:lineRule="auto"/>
              <w:jc w:val="center"/>
              <w:rPr>
                <w:color w:val="auto"/>
                <w:kern w:val="0"/>
                <w:szCs w:val="21"/>
              </w:rPr>
            </w:pPr>
          </w:p>
        </w:tc>
        <w:tc>
          <w:tcPr>
            <w:tcW w:w="1802" w:type="dxa"/>
            <w:vMerge w:val="continue"/>
            <w:vAlign w:val="center"/>
          </w:tcPr>
          <w:p>
            <w:pPr>
              <w:autoSpaceDE w:val="0"/>
              <w:autoSpaceDN w:val="0"/>
              <w:adjustRightInd w:val="0"/>
              <w:spacing w:line="360" w:lineRule="auto"/>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1744" w:type="dxa"/>
            <w:vMerge w:val="continue"/>
            <w:vAlign w:val="center"/>
          </w:tcPr>
          <w:p>
            <w:pPr>
              <w:autoSpaceDE w:val="0"/>
              <w:autoSpaceDN w:val="0"/>
              <w:adjustRightInd w:val="0"/>
              <w:spacing w:line="360" w:lineRule="auto"/>
              <w:jc w:val="center"/>
              <w:rPr>
                <w:bCs/>
                <w:color w:val="auto"/>
                <w:szCs w:val="21"/>
              </w:rPr>
            </w:pPr>
          </w:p>
        </w:tc>
        <w:tc>
          <w:tcPr>
            <w:tcW w:w="3891" w:type="dxa"/>
            <w:gridSpan w:val="3"/>
            <w:vAlign w:val="center"/>
          </w:tcPr>
          <w:p>
            <w:pPr>
              <w:autoSpaceDE w:val="0"/>
              <w:autoSpaceDN w:val="0"/>
              <w:adjustRightInd w:val="0"/>
              <w:spacing w:line="360" w:lineRule="auto"/>
              <w:jc w:val="center"/>
              <w:rPr>
                <w:color w:val="auto"/>
                <w:kern w:val="0"/>
                <w:szCs w:val="21"/>
              </w:rPr>
            </w:pPr>
            <w:r>
              <w:rPr>
                <w:rFonts w:hint="eastAsia"/>
                <w:color w:val="auto"/>
                <w:szCs w:val="21"/>
              </w:rPr>
              <w:t>教育费附加</w:t>
            </w:r>
          </w:p>
        </w:tc>
        <w:tc>
          <w:tcPr>
            <w:tcW w:w="1283" w:type="dxa"/>
            <w:vMerge w:val="continue"/>
            <w:vAlign w:val="center"/>
          </w:tcPr>
          <w:p>
            <w:pPr>
              <w:autoSpaceDE w:val="0"/>
              <w:autoSpaceDN w:val="0"/>
              <w:adjustRightInd w:val="0"/>
              <w:spacing w:line="360" w:lineRule="auto"/>
              <w:jc w:val="center"/>
              <w:rPr>
                <w:color w:val="auto"/>
                <w:kern w:val="0"/>
                <w:szCs w:val="21"/>
              </w:rPr>
            </w:pPr>
          </w:p>
        </w:tc>
        <w:tc>
          <w:tcPr>
            <w:tcW w:w="1802" w:type="dxa"/>
            <w:vMerge w:val="continue"/>
            <w:vAlign w:val="center"/>
          </w:tcPr>
          <w:p>
            <w:pPr>
              <w:autoSpaceDE w:val="0"/>
              <w:autoSpaceDN w:val="0"/>
              <w:adjustRightInd w:val="0"/>
              <w:spacing w:line="360" w:lineRule="auto"/>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1744" w:type="dxa"/>
            <w:vMerge w:val="continue"/>
            <w:vAlign w:val="center"/>
          </w:tcPr>
          <w:p>
            <w:pPr>
              <w:autoSpaceDE w:val="0"/>
              <w:autoSpaceDN w:val="0"/>
              <w:adjustRightInd w:val="0"/>
              <w:spacing w:line="360" w:lineRule="auto"/>
              <w:jc w:val="center"/>
              <w:rPr>
                <w:bCs/>
                <w:color w:val="auto"/>
                <w:szCs w:val="21"/>
              </w:rPr>
            </w:pPr>
          </w:p>
        </w:tc>
        <w:tc>
          <w:tcPr>
            <w:tcW w:w="3891" w:type="dxa"/>
            <w:gridSpan w:val="3"/>
            <w:vAlign w:val="center"/>
          </w:tcPr>
          <w:p>
            <w:pPr>
              <w:autoSpaceDE w:val="0"/>
              <w:autoSpaceDN w:val="0"/>
              <w:adjustRightInd w:val="0"/>
              <w:spacing w:line="360" w:lineRule="auto"/>
              <w:jc w:val="center"/>
              <w:rPr>
                <w:color w:val="auto"/>
                <w:kern w:val="0"/>
                <w:szCs w:val="21"/>
              </w:rPr>
            </w:pPr>
            <w:r>
              <w:rPr>
                <w:rFonts w:hint="eastAsia"/>
                <w:color w:val="auto"/>
                <w:szCs w:val="21"/>
              </w:rPr>
              <w:t>地方教育附加</w:t>
            </w:r>
          </w:p>
        </w:tc>
        <w:tc>
          <w:tcPr>
            <w:tcW w:w="1283" w:type="dxa"/>
            <w:vMerge w:val="continue"/>
            <w:vAlign w:val="center"/>
          </w:tcPr>
          <w:p>
            <w:pPr>
              <w:autoSpaceDE w:val="0"/>
              <w:autoSpaceDN w:val="0"/>
              <w:adjustRightInd w:val="0"/>
              <w:spacing w:line="360" w:lineRule="auto"/>
              <w:jc w:val="center"/>
              <w:rPr>
                <w:color w:val="auto"/>
                <w:kern w:val="0"/>
                <w:szCs w:val="21"/>
              </w:rPr>
            </w:pPr>
          </w:p>
        </w:tc>
        <w:tc>
          <w:tcPr>
            <w:tcW w:w="1802" w:type="dxa"/>
            <w:vMerge w:val="continue"/>
            <w:vAlign w:val="center"/>
          </w:tcPr>
          <w:p>
            <w:pPr>
              <w:autoSpaceDE w:val="0"/>
              <w:autoSpaceDN w:val="0"/>
              <w:adjustRightInd w:val="0"/>
              <w:spacing w:line="360" w:lineRule="auto"/>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744" w:type="dxa"/>
            <w:vMerge w:val="restart"/>
            <w:vAlign w:val="center"/>
          </w:tcPr>
          <w:p>
            <w:pPr>
              <w:autoSpaceDE w:val="0"/>
              <w:autoSpaceDN w:val="0"/>
              <w:adjustRightInd w:val="0"/>
              <w:spacing w:line="360" w:lineRule="auto"/>
              <w:jc w:val="center"/>
              <w:rPr>
                <w:color w:val="auto"/>
                <w:kern w:val="0"/>
                <w:szCs w:val="21"/>
              </w:rPr>
            </w:pPr>
            <w:r>
              <w:rPr>
                <w:rFonts w:hint="eastAsia"/>
                <w:bCs/>
                <w:color w:val="auto"/>
                <w:szCs w:val="21"/>
              </w:rPr>
              <w:t>其他项目费</w:t>
            </w:r>
          </w:p>
        </w:tc>
        <w:tc>
          <w:tcPr>
            <w:tcW w:w="3891" w:type="dxa"/>
            <w:gridSpan w:val="3"/>
            <w:vAlign w:val="center"/>
          </w:tcPr>
          <w:p>
            <w:pPr>
              <w:autoSpaceDE w:val="0"/>
              <w:autoSpaceDN w:val="0"/>
              <w:adjustRightInd w:val="0"/>
              <w:spacing w:line="360" w:lineRule="auto"/>
              <w:jc w:val="center"/>
              <w:rPr>
                <w:color w:val="auto"/>
                <w:kern w:val="0"/>
                <w:szCs w:val="21"/>
              </w:rPr>
            </w:pPr>
            <w:r>
              <w:rPr>
                <w:rFonts w:hint="eastAsia"/>
                <w:color w:val="auto"/>
                <w:szCs w:val="21"/>
              </w:rPr>
              <w:t>暂列金额</w:t>
            </w:r>
          </w:p>
        </w:tc>
        <w:tc>
          <w:tcPr>
            <w:tcW w:w="1283" w:type="dxa"/>
            <w:vAlign w:val="center"/>
          </w:tcPr>
          <w:p>
            <w:pPr>
              <w:autoSpaceDE w:val="0"/>
              <w:autoSpaceDN w:val="0"/>
              <w:adjustRightInd w:val="0"/>
              <w:spacing w:line="360" w:lineRule="auto"/>
              <w:jc w:val="center"/>
              <w:rPr>
                <w:color w:val="auto"/>
                <w:kern w:val="0"/>
                <w:szCs w:val="21"/>
              </w:rPr>
            </w:pPr>
            <w:r>
              <w:rPr>
                <w:rFonts w:hint="eastAsia"/>
                <w:color w:val="auto"/>
                <w:szCs w:val="21"/>
              </w:rPr>
              <w:t>5</w:t>
            </w:r>
          </w:p>
        </w:tc>
        <w:tc>
          <w:tcPr>
            <w:tcW w:w="1802" w:type="dxa"/>
            <w:vAlign w:val="center"/>
          </w:tcPr>
          <w:p>
            <w:pPr>
              <w:autoSpaceDE w:val="0"/>
              <w:autoSpaceDN w:val="0"/>
              <w:adjustRightInd w:val="0"/>
              <w:spacing w:line="360" w:lineRule="auto"/>
              <w:jc w:val="center"/>
              <w:rPr>
                <w:color w:val="auto"/>
                <w:kern w:val="0"/>
                <w:szCs w:val="21"/>
              </w:rPr>
            </w:pPr>
            <w:r>
              <w:rPr>
                <w:rFonts w:hint="eastAsia"/>
                <w:color w:val="auto"/>
                <w:kern w:val="0"/>
                <w:szCs w:val="21"/>
              </w:rPr>
              <w:t>直接费+间接费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744" w:type="dxa"/>
            <w:vMerge w:val="continue"/>
            <w:vAlign w:val="center"/>
          </w:tcPr>
          <w:p>
            <w:pPr>
              <w:autoSpaceDE w:val="0"/>
              <w:autoSpaceDN w:val="0"/>
              <w:adjustRightInd w:val="0"/>
              <w:spacing w:line="360" w:lineRule="auto"/>
              <w:jc w:val="center"/>
              <w:rPr>
                <w:bCs/>
                <w:color w:val="auto"/>
                <w:szCs w:val="21"/>
              </w:rPr>
            </w:pPr>
          </w:p>
        </w:tc>
        <w:tc>
          <w:tcPr>
            <w:tcW w:w="3891" w:type="dxa"/>
            <w:gridSpan w:val="3"/>
            <w:vAlign w:val="center"/>
          </w:tcPr>
          <w:p>
            <w:pPr>
              <w:autoSpaceDE w:val="0"/>
              <w:autoSpaceDN w:val="0"/>
              <w:adjustRightInd w:val="0"/>
              <w:spacing w:line="360" w:lineRule="auto"/>
              <w:jc w:val="center"/>
              <w:rPr>
                <w:color w:val="auto"/>
                <w:kern w:val="0"/>
                <w:szCs w:val="21"/>
              </w:rPr>
            </w:pPr>
            <w:r>
              <w:rPr>
                <w:rFonts w:hint="eastAsia"/>
                <w:color w:val="auto"/>
                <w:szCs w:val="21"/>
              </w:rPr>
              <w:t>计日工</w:t>
            </w:r>
          </w:p>
        </w:tc>
        <w:tc>
          <w:tcPr>
            <w:tcW w:w="1283" w:type="dxa"/>
            <w:vAlign w:val="center"/>
          </w:tcPr>
          <w:p>
            <w:pPr>
              <w:autoSpaceDE w:val="0"/>
              <w:autoSpaceDN w:val="0"/>
              <w:adjustRightInd w:val="0"/>
              <w:spacing w:line="360" w:lineRule="auto"/>
              <w:jc w:val="center"/>
              <w:rPr>
                <w:color w:val="auto"/>
                <w:kern w:val="0"/>
                <w:szCs w:val="21"/>
              </w:rPr>
            </w:pPr>
            <w:r>
              <w:rPr>
                <w:rFonts w:hint="eastAsia"/>
                <w:color w:val="auto"/>
                <w:kern w:val="0"/>
                <w:szCs w:val="21"/>
              </w:rPr>
              <w:t>150</w:t>
            </w:r>
            <w:r>
              <w:rPr>
                <w:rFonts w:hint="eastAsia" w:ascii="华文楷体" w:hAnsi="华文楷体" w:eastAsia="华文楷体"/>
                <w:color w:val="auto"/>
                <w:kern w:val="0"/>
                <w:szCs w:val="21"/>
              </w:rPr>
              <w:t>～</w:t>
            </w:r>
            <w:r>
              <w:rPr>
                <w:rFonts w:hint="eastAsia"/>
                <w:color w:val="auto"/>
                <w:kern w:val="0"/>
                <w:szCs w:val="21"/>
              </w:rPr>
              <w:t>180</w:t>
            </w:r>
          </w:p>
        </w:tc>
        <w:tc>
          <w:tcPr>
            <w:tcW w:w="1802" w:type="dxa"/>
            <w:vAlign w:val="center"/>
          </w:tcPr>
          <w:p>
            <w:pPr>
              <w:autoSpaceDE w:val="0"/>
              <w:autoSpaceDN w:val="0"/>
              <w:adjustRightInd w:val="0"/>
              <w:spacing w:line="360" w:lineRule="auto"/>
              <w:jc w:val="center"/>
              <w:rPr>
                <w:color w:val="auto"/>
                <w:kern w:val="0"/>
                <w:szCs w:val="21"/>
              </w:rPr>
            </w:pPr>
            <w:r>
              <w:rPr>
                <w:rFonts w:hint="eastAsia"/>
                <w:color w:val="auto"/>
                <w:szCs w:val="21"/>
              </w:rPr>
              <w:t>同工种工日单价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744" w:type="dxa"/>
            <w:vMerge w:val="continue"/>
            <w:vAlign w:val="center"/>
          </w:tcPr>
          <w:p>
            <w:pPr>
              <w:autoSpaceDE w:val="0"/>
              <w:autoSpaceDN w:val="0"/>
              <w:adjustRightInd w:val="0"/>
              <w:spacing w:line="360" w:lineRule="auto"/>
              <w:jc w:val="center"/>
              <w:rPr>
                <w:bCs/>
                <w:color w:val="auto"/>
                <w:szCs w:val="21"/>
              </w:rPr>
            </w:pPr>
          </w:p>
        </w:tc>
        <w:tc>
          <w:tcPr>
            <w:tcW w:w="3891" w:type="dxa"/>
            <w:gridSpan w:val="3"/>
            <w:vAlign w:val="center"/>
          </w:tcPr>
          <w:p>
            <w:pPr>
              <w:autoSpaceDE w:val="0"/>
              <w:autoSpaceDN w:val="0"/>
              <w:adjustRightInd w:val="0"/>
              <w:spacing w:line="360" w:lineRule="auto"/>
              <w:jc w:val="center"/>
              <w:rPr>
                <w:color w:val="auto"/>
                <w:kern w:val="0"/>
                <w:szCs w:val="21"/>
              </w:rPr>
            </w:pPr>
            <w:r>
              <w:rPr>
                <w:rFonts w:hint="eastAsia"/>
                <w:color w:val="auto"/>
                <w:szCs w:val="21"/>
              </w:rPr>
              <w:t>总承包服务费</w:t>
            </w:r>
          </w:p>
        </w:tc>
        <w:tc>
          <w:tcPr>
            <w:tcW w:w="1283" w:type="dxa"/>
            <w:vAlign w:val="center"/>
          </w:tcPr>
          <w:p>
            <w:pPr>
              <w:autoSpaceDE w:val="0"/>
              <w:autoSpaceDN w:val="0"/>
              <w:adjustRightInd w:val="0"/>
              <w:spacing w:line="360" w:lineRule="auto"/>
              <w:jc w:val="center"/>
              <w:rPr>
                <w:color w:val="auto"/>
                <w:kern w:val="0"/>
                <w:szCs w:val="21"/>
              </w:rPr>
            </w:pPr>
            <w:r>
              <w:rPr>
                <w:rFonts w:hint="eastAsia"/>
                <w:color w:val="auto"/>
                <w:kern w:val="0"/>
                <w:szCs w:val="21"/>
              </w:rPr>
              <w:t>2</w:t>
            </w:r>
            <w:r>
              <w:rPr>
                <w:rFonts w:hint="eastAsia" w:ascii="华文楷体" w:hAnsi="华文楷体" w:eastAsia="华文楷体"/>
                <w:color w:val="auto"/>
                <w:kern w:val="0"/>
                <w:szCs w:val="21"/>
              </w:rPr>
              <w:t>～</w:t>
            </w:r>
            <w:r>
              <w:rPr>
                <w:rFonts w:hint="eastAsia"/>
                <w:color w:val="auto"/>
                <w:kern w:val="0"/>
                <w:szCs w:val="21"/>
              </w:rPr>
              <w:t>5</w:t>
            </w:r>
          </w:p>
        </w:tc>
        <w:tc>
          <w:tcPr>
            <w:tcW w:w="1802" w:type="dxa"/>
            <w:vAlign w:val="center"/>
          </w:tcPr>
          <w:p>
            <w:pPr>
              <w:autoSpaceDE w:val="0"/>
              <w:autoSpaceDN w:val="0"/>
              <w:adjustRightInd w:val="0"/>
              <w:spacing w:line="360" w:lineRule="auto"/>
              <w:jc w:val="center"/>
              <w:rPr>
                <w:color w:val="auto"/>
                <w:kern w:val="0"/>
                <w:szCs w:val="21"/>
              </w:rPr>
            </w:pPr>
            <w:r>
              <w:rPr>
                <w:rFonts w:hint="eastAsia"/>
                <w:color w:val="auto"/>
                <w:kern w:val="0"/>
                <w:szCs w:val="21"/>
              </w:rPr>
              <w:t>分包工程造价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744" w:type="dxa"/>
            <w:vMerge w:val="continue"/>
            <w:vAlign w:val="center"/>
          </w:tcPr>
          <w:p>
            <w:pPr>
              <w:autoSpaceDE w:val="0"/>
              <w:autoSpaceDN w:val="0"/>
              <w:adjustRightInd w:val="0"/>
              <w:spacing w:line="360" w:lineRule="auto"/>
              <w:jc w:val="center"/>
              <w:rPr>
                <w:bCs/>
                <w:color w:val="auto"/>
                <w:szCs w:val="21"/>
              </w:rPr>
            </w:pPr>
          </w:p>
        </w:tc>
        <w:tc>
          <w:tcPr>
            <w:tcW w:w="3891" w:type="dxa"/>
            <w:gridSpan w:val="3"/>
            <w:vAlign w:val="center"/>
          </w:tcPr>
          <w:p>
            <w:pPr>
              <w:autoSpaceDE w:val="0"/>
              <w:autoSpaceDN w:val="0"/>
              <w:adjustRightInd w:val="0"/>
              <w:spacing w:line="360" w:lineRule="auto"/>
              <w:jc w:val="center"/>
              <w:rPr>
                <w:color w:val="auto"/>
                <w:kern w:val="0"/>
                <w:szCs w:val="21"/>
              </w:rPr>
            </w:pPr>
            <w:r>
              <w:rPr>
                <w:rFonts w:hint="eastAsia"/>
                <w:color w:val="auto"/>
                <w:szCs w:val="21"/>
              </w:rPr>
              <w:t>优质优价增加费</w:t>
            </w:r>
          </w:p>
        </w:tc>
        <w:tc>
          <w:tcPr>
            <w:tcW w:w="1283" w:type="dxa"/>
            <w:vAlign w:val="center"/>
          </w:tcPr>
          <w:p>
            <w:pPr>
              <w:autoSpaceDE w:val="0"/>
              <w:autoSpaceDN w:val="0"/>
              <w:adjustRightInd w:val="0"/>
              <w:spacing w:line="360" w:lineRule="auto"/>
              <w:jc w:val="center"/>
              <w:rPr>
                <w:color w:val="auto"/>
                <w:kern w:val="0"/>
                <w:szCs w:val="21"/>
              </w:rPr>
            </w:pPr>
            <w:r>
              <w:rPr>
                <w:rFonts w:hint="eastAsia"/>
                <w:color w:val="auto"/>
                <w:kern w:val="0"/>
                <w:szCs w:val="21"/>
              </w:rPr>
              <w:t>1.5</w:t>
            </w:r>
            <w:r>
              <w:rPr>
                <w:rFonts w:hint="eastAsia" w:ascii="华文楷体" w:hAnsi="华文楷体" w:eastAsia="华文楷体"/>
                <w:color w:val="auto"/>
                <w:kern w:val="0"/>
                <w:szCs w:val="21"/>
              </w:rPr>
              <w:t>～</w:t>
            </w:r>
            <w:r>
              <w:rPr>
                <w:rFonts w:hint="eastAsia"/>
                <w:color w:val="auto"/>
                <w:kern w:val="0"/>
                <w:szCs w:val="21"/>
              </w:rPr>
              <w:t>2.5</w:t>
            </w:r>
          </w:p>
        </w:tc>
        <w:tc>
          <w:tcPr>
            <w:tcW w:w="1802" w:type="dxa"/>
            <w:vAlign w:val="center"/>
          </w:tcPr>
          <w:p>
            <w:pPr>
              <w:autoSpaceDE w:val="0"/>
              <w:autoSpaceDN w:val="0"/>
              <w:adjustRightInd w:val="0"/>
              <w:spacing w:line="360" w:lineRule="auto"/>
              <w:jc w:val="center"/>
              <w:rPr>
                <w:color w:val="auto"/>
                <w:kern w:val="0"/>
                <w:szCs w:val="21"/>
              </w:rPr>
            </w:pPr>
            <w:r>
              <w:rPr>
                <w:rFonts w:hint="eastAsia"/>
                <w:color w:val="auto"/>
                <w:kern w:val="0"/>
                <w:szCs w:val="21"/>
              </w:rPr>
              <w:t>直接费+间接费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744" w:type="dxa"/>
            <w:vMerge w:val="continue"/>
            <w:vAlign w:val="center"/>
          </w:tcPr>
          <w:p>
            <w:pPr>
              <w:autoSpaceDE w:val="0"/>
              <w:autoSpaceDN w:val="0"/>
              <w:adjustRightInd w:val="0"/>
              <w:spacing w:line="360" w:lineRule="auto"/>
              <w:jc w:val="center"/>
              <w:rPr>
                <w:bCs/>
                <w:color w:val="auto"/>
                <w:szCs w:val="21"/>
              </w:rPr>
            </w:pPr>
          </w:p>
        </w:tc>
        <w:tc>
          <w:tcPr>
            <w:tcW w:w="3891" w:type="dxa"/>
            <w:gridSpan w:val="3"/>
            <w:vAlign w:val="center"/>
          </w:tcPr>
          <w:p>
            <w:pPr>
              <w:autoSpaceDE w:val="0"/>
              <w:autoSpaceDN w:val="0"/>
              <w:adjustRightInd w:val="0"/>
              <w:spacing w:line="360" w:lineRule="auto"/>
              <w:jc w:val="center"/>
              <w:rPr>
                <w:color w:val="auto"/>
                <w:szCs w:val="21"/>
              </w:rPr>
            </w:pPr>
            <w:r>
              <w:rPr>
                <w:rFonts w:hint="eastAsia"/>
                <w:color w:val="auto"/>
                <w:szCs w:val="21"/>
              </w:rPr>
              <w:t>工程保险费</w:t>
            </w:r>
          </w:p>
        </w:tc>
        <w:tc>
          <w:tcPr>
            <w:tcW w:w="1283" w:type="dxa"/>
            <w:vAlign w:val="center"/>
          </w:tcPr>
          <w:p>
            <w:pPr>
              <w:autoSpaceDE w:val="0"/>
              <w:autoSpaceDN w:val="0"/>
              <w:adjustRightInd w:val="0"/>
              <w:spacing w:line="360" w:lineRule="auto"/>
              <w:jc w:val="center"/>
              <w:rPr>
                <w:color w:val="auto"/>
                <w:kern w:val="0"/>
                <w:szCs w:val="21"/>
              </w:rPr>
            </w:pPr>
            <w:r>
              <w:rPr>
                <w:rFonts w:hint="eastAsia"/>
                <w:color w:val="auto"/>
                <w:kern w:val="0"/>
                <w:szCs w:val="21"/>
              </w:rPr>
              <w:t>1</w:t>
            </w:r>
            <w:r>
              <w:rPr>
                <w:rFonts w:hint="eastAsia" w:ascii="华文楷体" w:hAnsi="华文楷体" w:eastAsia="华文楷体"/>
                <w:color w:val="auto"/>
                <w:kern w:val="0"/>
                <w:szCs w:val="21"/>
              </w:rPr>
              <w:t>～</w:t>
            </w:r>
            <w:r>
              <w:rPr>
                <w:rFonts w:hint="eastAsia"/>
                <w:color w:val="auto"/>
                <w:kern w:val="0"/>
                <w:szCs w:val="21"/>
              </w:rPr>
              <w:t>8</w:t>
            </w:r>
          </w:p>
        </w:tc>
        <w:tc>
          <w:tcPr>
            <w:tcW w:w="1802" w:type="dxa"/>
            <w:vAlign w:val="center"/>
          </w:tcPr>
          <w:p>
            <w:pPr>
              <w:autoSpaceDE w:val="0"/>
              <w:autoSpaceDN w:val="0"/>
              <w:adjustRightInd w:val="0"/>
              <w:spacing w:line="360" w:lineRule="auto"/>
              <w:jc w:val="center"/>
              <w:rPr>
                <w:color w:val="auto"/>
                <w:kern w:val="0"/>
                <w:szCs w:val="21"/>
              </w:rPr>
            </w:pPr>
            <w:r>
              <w:rPr>
                <w:rFonts w:hint="eastAsia"/>
                <w:color w:val="auto"/>
                <w:kern w:val="0"/>
                <w:szCs w:val="21"/>
              </w:rPr>
              <w:t>直接费+间接费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8720" w:type="dxa"/>
            <w:gridSpan w:val="6"/>
            <w:vAlign w:val="center"/>
          </w:tcPr>
          <w:p>
            <w:pPr>
              <w:autoSpaceDE w:val="0"/>
              <w:autoSpaceDN w:val="0"/>
              <w:adjustRightInd w:val="0"/>
              <w:spacing w:line="360" w:lineRule="auto"/>
              <w:jc w:val="left"/>
              <w:rPr>
                <w:color w:val="auto"/>
                <w:kern w:val="0"/>
                <w:szCs w:val="21"/>
              </w:rPr>
            </w:pPr>
            <w:r>
              <w:rPr>
                <w:rFonts w:hint="eastAsia"/>
                <w:color w:val="auto"/>
                <w:kern w:val="0"/>
                <w:sz w:val="18"/>
                <w:szCs w:val="18"/>
              </w:rPr>
              <w:t>注：1 系指</w:t>
            </w:r>
            <w:r>
              <w:rPr>
                <w:rFonts w:hint="eastAsia"/>
                <w:color w:val="auto"/>
                <w:sz w:val="18"/>
                <w:szCs w:val="18"/>
              </w:rPr>
              <w:t>分部分项工程费、措施项目费、其他项目费中的</w:t>
            </w:r>
            <w:r>
              <w:rPr>
                <w:rFonts w:hint="eastAsia"/>
                <w:color w:val="auto"/>
                <w:kern w:val="0"/>
                <w:sz w:val="18"/>
                <w:szCs w:val="18"/>
              </w:rPr>
              <w:t>人工费</w:t>
            </w:r>
            <w:r>
              <w:rPr>
                <w:rFonts w:hint="eastAsia"/>
                <w:color w:val="auto"/>
                <w:sz w:val="18"/>
                <w:szCs w:val="18"/>
              </w:rPr>
              <w:t>合计</w:t>
            </w:r>
          </w:p>
        </w:tc>
      </w:tr>
    </w:tbl>
    <w:p>
      <w:pPr>
        <w:autoSpaceDE w:val="0"/>
        <w:autoSpaceDN w:val="0"/>
        <w:adjustRightInd w:val="0"/>
        <w:spacing w:line="360" w:lineRule="auto"/>
        <w:jc w:val="left"/>
        <w:rPr>
          <w:color w:val="auto"/>
          <w:kern w:val="0"/>
          <w:sz w:val="24"/>
        </w:rPr>
      </w:pPr>
    </w:p>
    <w:p>
      <w:pPr>
        <w:autoSpaceDE w:val="0"/>
        <w:autoSpaceDN w:val="0"/>
        <w:adjustRightInd w:val="0"/>
        <w:spacing w:line="360" w:lineRule="auto"/>
        <w:jc w:val="left"/>
        <w:rPr>
          <w:color w:val="auto"/>
          <w:kern w:val="0"/>
          <w:sz w:val="24"/>
        </w:rPr>
      </w:pPr>
      <w:r>
        <w:rPr>
          <w:rFonts w:hint="eastAsia"/>
          <w:color w:val="auto"/>
          <w:kern w:val="0"/>
          <w:sz w:val="24"/>
        </w:rPr>
        <w:t>3.7</w:t>
      </w:r>
      <w:r>
        <w:rPr>
          <w:color w:val="auto"/>
          <w:kern w:val="0"/>
          <w:sz w:val="24"/>
        </w:rPr>
        <w:t xml:space="preserve"> </w:t>
      </w:r>
      <w:r>
        <w:rPr>
          <w:rFonts w:hint="eastAsia"/>
          <w:color w:val="auto"/>
          <w:kern w:val="0"/>
          <w:sz w:val="24"/>
        </w:rPr>
        <w:t>措施项目清单应根据照明工程的具体情况，参照附录1、附录2内容列项。若出现未列项目，可根据工程实际情况按规定进行补充。措施项目中可以计算工程量的项目清单宜采用分部分项工程量清单的方式编制，列出项目编码、项目名称、项目特征、计量单位和工程量计算规则；不能计算工程量的项目清单，以“项”为计量单位。</w:t>
      </w:r>
    </w:p>
    <w:p>
      <w:pPr>
        <w:autoSpaceDE w:val="0"/>
        <w:autoSpaceDN w:val="0"/>
        <w:adjustRightInd w:val="0"/>
        <w:spacing w:line="360" w:lineRule="auto"/>
        <w:jc w:val="left"/>
        <w:rPr>
          <w:kern w:val="0"/>
          <w:sz w:val="24"/>
        </w:rPr>
      </w:pPr>
      <w:r>
        <w:rPr>
          <w:rFonts w:hint="eastAsia"/>
          <w:color w:val="auto"/>
          <w:kern w:val="0"/>
          <w:sz w:val="24"/>
        </w:rPr>
        <w:t>3.8</w:t>
      </w:r>
      <w:r>
        <w:rPr>
          <w:color w:val="auto"/>
          <w:kern w:val="0"/>
          <w:sz w:val="24"/>
        </w:rPr>
        <w:t xml:space="preserve"> </w:t>
      </w:r>
      <w:r>
        <w:rPr>
          <w:rFonts w:hint="eastAsia"/>
          <w:color w:val="auto"/>
          <w:kern w:val="0"/>
          <w:sz w:val="24"/>
        </w:rPr>
        <w:t>其他项目清单应根据建设工程的具体情况，按照招</w:t>
      </w:r>
      <w:r>
        <w:rPr>
          <w:rFonts w:hint="eastAsia"/>
          <w:kern w:val="0"/>
          <w:sz w:val="24"/>
        </w:rPr>
        <w:t>标文件中所要求内容，参照以下内容列项：材料设备暂估价、计日工、总承包服务费。</w:t>
      </w:r>
    </w:p>
    <w:p>
      <w:pPr>
        <w:autoSpaceDE w:val="0"/>
        <w:autoSpaceDN w:val="0"/>
        <w:adjustRightInd w:val="0"/>
        <w:spacing w:line="360" w:lineRule="auto"/>
        <w:jc w:val="left"/>
        <w:rPr>
          <w:rFonts w:ascii="宋体" w:cs="宋体"/>
          <w:kern w:val="0"/>
          <w:sz w:val="24"/>
        </w:rPr>
      </w:pPr>
      <w:r>
        <w:rPr>
          <w:rFonts w:hint="eastAsia"/>
          <w:kern w:val="0"/>
          <w:sz w:val="24"/>
        </w:rPr>
        <w:t>3.9</w:t>
      </w:r>
      <w:r>
        <w:rPr>
          <w:rFonts w:ascii="宋体" w:cs="宋体"/>
          <w:kern w:val="0"/>
          <w:sz w:val="24"/>
        </w:rPr>
        <w:t xml:space="preserve"> </w:t>
      </w:r>
      <w:r>
        <w:rPr>
          <w:rFonts w:hint="eastAsia" w:ascii="宋体" w:cs="宋体"/>
          <w:kern w:val="0"/>
          <w:sz w:val="24"/>
        </w:rPr>
        <w:t>规费项目清单至少应包括以下内容：社会保障费</w:t>
      </w:r>
      <w:r>
        <w:rPr>
          <w:rFonts w:ascii="宋体" w:cs="宋体"/>
          <w:kern w:val="0"/>
          <w:sz w:val="24"/>
        </w:rPr>
        <w:t>(</w:t>
      </w:r>
      <w:r>
        <w:rPr>
          <w:rFonts w:hint="eastAsia" w:ascii="宋体" w:cs="宋体"/>
          <w:kern w:val="0"/>
          <w:sz w:val="24"/>
        </w:rPr>
        <w:t>包括失业保险、养老保险、工伤保险、医疗保险、住房公积金</w:t>
      </w:r>
      <w:r>
        <w:rPr>
          <w:rFonts w:ascii="宋体" w:cs="宋体"/>
          <w:kern w:val="0"/>
          <w:sz w:val="24"/>
        </w:rPr>
        <w:t>)</w:t>
      </w:r>
      <w:r>
        <w:rPr>
          <w:rFonts w:hint="eastAsia" w:ascii="宋体" w:cs="宋体"/>
          <w:kern w:val="0"/>
          <w:sz w:val="24"/>
        </w:rPr>
        <w:t>、工程排污费等。</w:t>
      </w:r>
    </w:p>
    <w:p>
      <w:pPr>
        <w:autoSpaceDE w:val="0"/>
        <w:autoSpaceDN w:val="0"/>
        <w:adjustRightInd w:val="0"/>
        <w:spacing w:line="360" w:lineRule="auto"/>
        <w:jc w:val="left"/>
        <w:rPr>
          <w:rFonts w:ascii="宋体" w:cs="宋体"/>
          <w:kern w:val="0"/>
          <w:sz w:val="24"/>
        </w:rPr>
      </w:pPr>
      <w:r>
        <w:rPr>
          <w:rFonts w:hint="eastAsia"/>
          <w:kern w:val="0"/>
          <w:sz w:val="24"/>
        </w:rPr>
        <w:t>3.10</w:t>
      </w:r>
      <w:r>
        <w:rPr>
          <w:kern w:val="0"/>
          <w:sz w:val="24"/>
        </w:rPr>
        <w:t xml:space="preserve"> </w:t>
      </w:r>
      <w:r>
        <w:rPr>
          <w:rFonts w:hint="eastAsia" w:ascii="宋体" w:cs="宋体"/>
          <w:kern w:val="0"/>
          <w:sz w:val="24"/>
        </w:rPr>
        <w:t>税金项目清单应包括国家税法规定的应计入建筑安装工程造价内的增值税、城市维护建设税及教育费附加等。</w:t>
      </w:r>
    </w:p>
    <w:p>
      <w:pPr>
        <w:autoSpaceDE w:val="0"/>
        <w:autoSpaceDN w:val="0"/>
        <w:adjustRightInd w:val="0"/>
        <w:spacing w:line="360" w:lineRule="auto"/>
        <w:jc w:val="left"/>
        <w:rPr>
          <w:kern w:val="0"/>
          <w:sz w:val="24"/>
        </w:rPr>
      </w:pPr>
      <w:r>
        <w:rPr>
          <w:rFonts w:hint="eastAsia"/>
          <w:kern w:val="0"/>
          <w:sz w:val="24"/>
        </w:rPr>
        <w:t>3.11</w:t>
      </w:r>
      <w:r>
        <w:rPr>
          <w:rFonts w:ascii="宋体" w:cs="宋体"/>
          <w:kern w:val="0"/>
          <w:sz w:val="24"/>
        </w:rPr>
        <w:t xml:space="preserve"> </w:t>
      </w:r>
      <w:r>
        <w:rPr>
          <w:kern w:val="0"/>
          <w:sz w:val="24"/>
        </w:rPr>
        <w:t>照明</w:t>
      </w:r>
      <w:r>
        <w:rPr>
          <w:rFonts w:hint="eastAsia"/>
          <w:kern w:val="0"/>
          <w:sz w:val="24"/>
        </w:rPr>
        <w:t>安装</w:t>
      </w:r>
      <w:r>
        <w:rPr>
          <w:kern w:val="0"/>
          <w:sz w:val="24"/>
        </w:rPr>
        <w:t>工程计价表中</w:t>
      </w:r>
      <w:r>
        <w:rPr>
          <w:rFonts w:hint="eastAsia" w:ascii="宋体" w:hAnsi="Calibri" w:cs="宋体"/>
          <w:kern w:val="0"/>
          <w:sz w:val="24"/>
        </w:rPr>
        <w:t>各子目计算公式</w:t>
      </w:r>
      <w:r>
        <w:rPr>
          <w:kern w:val="0"/>
          <w:sz w:val="24"/>
        </w:rPr>
        <w:t>详见附件</w:t>
      </w:r>
      <w:r>
        <w:rPr>
          <w:rFonts w:hint="eastAsia"/>
          <w:kern w:val="0"/>
          <w:sz w:val="24"/>
        </w:rPr>
        <w:t>4</w:t>
      </w:r>
      <w:r>
        <w:rPr>
          <w:kern w:val="0"/>
          <w:sz w:val="24"/>
        </w:rPr>
        <w:t>。</w:t>
      </w:r>
    </w:p>
    <w:p>
      <w:pPr>
        <w:autoSpaceDE w:val="0"/>
        <w:autoSpaceDN w:val="0"/>
        <w:adjustRightInd w:val="0"/>
        <w:spacing w:line="360" w:lineRule="auto"/>
        <w:jc w:val="left"/>
        <w:rPr>
          <w:kern w:val="0"/>
          <w:sz w:val="24"/>
        </w:rPr>
        <w:sectPr>
          <w:headerReference r:id="rId13" w:type="first"/>
          <w:headerReference r:id="rId11" w:type="default"/>
          <w:footerReference r:id="rId14" w:type="default"/>
          <w:headerReference r:id="rId12" w:type="even"/>
          <w:pgSz w:w="11906" w:h="16838"/>
          <w:pgMar w:top="1440" w:right="1800" w:bottom="1440" w:left="1800" w:header="851" w:footer="992" w:gutter="0"/>
          <w:cols w:space="425" w:num="1"/>
          <w:docGrid w:type="lines" w:linePitch="312" w:charSpace="0"/>
        </w:sectPr>
      </w:pPr>
      <w:r>
        <w:rPr>
          <w:rFonts w:hint="eastAsia"/>
          <w:kern w:val="0"/>
          <w:sz w:val="24"/>
        </w:rPr>
        <w:t xml:space="preserve">3.12 </w:t>
      </w:r>
      <w:r>
        <w:rPr>
          <w:kern w:val="0"/>
          <w:sz w:val="24"/>
        </w:rPr>
        <w:t>照明</w:t>
      </w:r>
      <w:r>
        <w:rPr>
          <w:rFonts w:hint="eastAsia"/>
          <w:kern w:val="0"/>
          <w:sz w:val="24"/>
        </w:rPr>
        <w:t>安装</w:t>
      </w:r>
      <w:r>
        <w:rPr>
          <w:kern w:val="0"/>
          <w:sz w:val="24"/>
        </w:rPr>
        <w:t>工程计价表中</w:t>
      </w:r>
      <w:r>
        <w:rPr>
          <w:rFonts w:hint="eastAsia" w:ascii="宋体" w:hAnsi="Calibri" w:cs="宋体"/>
          <w:kern w:val="0"/>
          <w:sz w:val="24"/>
        </w:rPr>
        <w:t>各子目计算应优先采用本标准</w:t>
      </w:r>
      <w:r>
        <w:rPr>
          <w:kern w:val="0"/>
          <w:sz w:val="24"/>
        </w:rPr>
        <w:t>附件</w:t>
      </w:r>
      <w:r>
        <w:rPr>
          <w:rFonts w:hint="eastAsia"/>
          <w:kern w:val="0"/>
          <w:sz w:val="24"/>
        </w:rPr>
        <w:t>5提供的工程定额。</w:t>
      </w:r>
    </w:p>
    <w:p>
      <w:pPr>
        <w:autoSpaceDE w:val="0"/>
        <w:autoSpaceDN w:val="0"/>
        <w:adjustRightInd w:val="0"/>
        <w:spacing w:line="360" w:lineRule="auto"/>
        <w:jc w:val="left"/>
        <w:rPr>
          <w:b/>
          <w:sz w:val="28"/>
          <w:szCs w:val="28"/>
        </w:rPr>
      </w:pPr>
      <w:r>
        <w:rPr>
          <w:rFonts w:hint="eastAsia"/>
          <w:b/>
          <w:sz w:val="28"/>
          <w:szCs w:val="28"/>
        </w:rPr>
        <w:t xml:space="preserve">附件1 </w:t>
      </w:r>
    </w:p>
    <w:p>
      <w:pPr>
        <w:autoSpaceDE w:val="0"/>
        <w:autoSpaceDN w:val="0"/>
        <w:adjustRightInd w:val="0"/>
        <w:spacing w:line="360" w:lineRule="auto"/>
        <w:jc w:val="center"/>
        <w:rPr>
          <w:b/>
          <w:sz w:val="28"/>
          <w:szCs w:val="28"/>
        </w:rPr>
      </w:pPr>
      <w:r>
        <w:rPr>
          <w:rFonts w:hint="eastAsia"/>
          <w:b/>
          <w:sz w:val="28"/>
          <w:szCs w:val="28"/>
        </w:rPr>
        <w:t>照明</w:t>
      </w:r>
      <w:r>
        <w:rPr>
          <w:b/>
          <w:sz w:val="28"/>
          <w:szCs w:val="28"/>
        </w:rPr>
        <w:t>安装工程费用项目组成（</w:t>
      </w:r>
      <w:bookmarkStart w:id="0" w:name="_Hlk10102143"/>
      <w:r>
        <w:rPr>
          <w:b/>
          <w:sz w:val="28"/>
          <w:szCs w:val="28"/>
        </w:rPr>
        <w:t>按工程量清单计价</w:t>
      </w:r>
      <w:bookmarkEnd w:id="0"/>
      <w:r>
        <w:rPr>
          <w:b/>
          <w:sz w:val="28"/>
          <w:szCs w:val="28"/>
        </w:rPr>
        <w:t>）</w:t>
      </w:r>
    </w:p>
    <w:p>
      <w:pPr>
        <w:autoSpaceDE w:val="0"/>
        <w:autoSpaceDN w:val="0"/>
        <w:adjustRightInd w:val="0"/>
        <w:spacing w:line="360" w:lineRule="auto"/>
        <w:jc w:val="center"/>
        <w:rPr>
          <w:b/>
          <w:sz w:val="28"/>
          <w:szCs w:val="28"/>
        </w:rPr>
      </w:pPr>
    </w:p>
    <w:p>
      <w:pPr>
        <w:autoSpaceDE w:val="0"/>
        <w:autoSpaceDN w:val="0"/>
        <w:adjustRightInd w:val="0"/>
        <w:spacing w:line="360" w:lineRule="auto"/>
        <w:jc w:val="left"/>
        <w:rPr>
          <w:sz w:val="24"/>
        </w:rPr>
      </w:pPr>
      <w:r>
        <w:rPr>
          <w:rFonts w:hint="eastAsia"/>
          <w:bCs/>
          <w:sz w:val="24"/>
        </w:rPr>
        <w:t>1</w:t>
      </w:r>
      <w:r>
        <w:rPr>
          <w:rFonts w:hint="eastAsia"/>
          <w:sz w:val="24"/>
        </w:rPr>
        <w:t xml:space="preserve"> 照明</w:t>
      </w:r>
      <w:r>
        <w:rPr>
          <w:sz w:val="24"/>
        </w:rPr>
        <w:t>工程费用按照工程造价形成由</w:t>
      </w:r>
      <w:r>
        <w:rPr>
          <w:rFonts w:hint="eastAsia"/>
          <w:sz w:val="24"/>
        </w:rPr>
        <w:t>分部分项</w:t>
      </w:r>
      <w:r>
        <w:rPr>
          <w:sz w:val="24"/>
        </w:rPr>
        <w:t>工程费、措施项目费、其他项目费、规费、税金组成，</w:t>
      </w:r>
      <w:r>
        <w:rPr>
          <w:rFonts w:hint="eastAsia"/>
          <w:sz w:val="24"/>
        </w:rPr>
        <w:t>分部分项</w:t>
      </w:r>
      <w:r>
        <w:rPr>
          <w:sz w:val="24"/>
        </w:rPr>
        <w:t>工程费、措施项目费、其他项目费包含人工费、材料费、施工机具使用费、企业管理费和利润（见</w:t>
      </w:r>
      <w:r>
        <w:rPr>
          <w:rFonts w:hint="eastAsia"/>
          <w:sz w:val="24"/>
        </w:rPr>
        <w:t>附</w:t>
      </w:r>
      <w:r>
        <w:rPr>
          <w:sz w:val="24"/>
        </w:rPr>
        <w:t>表）。</w:t>
      </w:r>
    </w:p>
    <w:p>
      <w:pPr>
        <w:autoSpaceDE w:val="0"/>
        <w:autoSpaceDN w:val="0"/>
        <w:adjustRightInd w:val="0"/>
        <w:spacing w:line="360" w:lineRule="auto"/>
        <w:jc w:val="left"/>
        <w:rPr>
          <w:sz w:val="24"/>
        </w:rPr>
      </w:pPr>
      <w:r>
        <w:rPr>
          <w:rFonts w:hint="eastAsia"/>
          <w:bCs/>
          <w:sz w:val="24"/>
        </w:rPr>
        <w:t xml:space="preserve">2 </w:t>
      </w:r>
      <w:r>
        <w:rPr>
          <w:rFonts w:hint="eastAsia"/>
          <w:sz w:val="24"/>
        </w:rPr>
        <w:t>分部分项</w:t>
      </w:r>
      <w:r>
        <w:rPr>
          <w:bCs/>
          <w:sz w:val="24"/>
        </w:rPr>
        <w:t>工程费</w:t>
      </w:r>
      <w:r>
        <w:rPr>
          <w:rFonts w:hint="eastAsia"/>
          <w:bCs/>
          <w:sz w:val="24"/>
        </w:rPr>
        <w:t>：</w:t>
      </w:r>
      <w:r>
        <w:rPr>
          <w:sz w:val="24"/>
        </w:rPr>
        <w:t>是指按</w:t>
      </w:r>
      <w:r>
        <w:rPr>
          <w:rFonts w:hint="eastAsia"/>
          <w:sz w:val="24"/>
        </w:rPr>
        <w:t>当前照明行业</w:t>
      </w:r>
      <w:r>
        <w:rPr>
          <w:sz w:val="24"/>
        </w:rPr>
        <w:t>划分的</w:t>
      </w:r>
      <w:r>
        <w:rPr>
          <w:rFonts w:hint="eastAsia"/>
          <w:sz w:val="24"/>
        </w:rPr>
        <w:t>室内一般照明</w:t>
      </w:r>
      <w:r>
        <w:rPr>
          <w:sz w:val="24"/>
        </w:rPr>
        <w:t>工程、</w:t>
      </w:r>
      <w:r>
        <w:rPr>
          <w:rFonts w:hint="eastAsia"/>
          <w:sz w:val="24"/>
        </w:rPr>
        <w:t>舞台影视照明工程、专项体育照明工程</w:t>
      </w:r>
      <w:r>
        <w:rPr>
          <w:sz w:val="24"/>
        </w:rPr>
        <w:t>、</w:t>
      </w:r>
      <w:r>
        <w:rPr>
          <w:rFonts w:hint="eastAsia"/>
          <w:sz w:val="24"/>
        </w:rPr>
        <w:t>农用照明工程</w:t>
      </w:r>
      <w:r>
        <w:rPr>
          <w:sz w:val="24"/>
        </w:rPr>
        <w:t>、</w:t>
      </w:r>
      <w:r>
        <w:rPr>
          <w:rFonts w:hint="eastAsia"/>
          <w:sz w:val="24"/>
        </w:rPr>
        <w:t>道路照明工程</w:t>
      </w:r>
      <w:r>
        <w:rPr>
          <w:sz w:val="24"/>
        </w:rPr>
        <w:t>、</w:t>
      </w:r>
      <w:r>
        <w:rPr>
          <w:rFonts w:hint="eastAsia"/>
          <w:sz w:val="24"/>
        </w:rPr>
        <w:t>室外景观（含古建园林）照明工程</w:t>
      </w:r>
      <w:r>
        <w:rPr>
          <w:sz w:val="24"/>
        </w:rPr>
        <w:t>、</w:t>
      </w:r>
      <w:r>
        <w:rPr>
          <w:rFonts w:hint="eastAsia"/>
          <w:sz w:val="24"/>
        </w:rPr>
        <w:t>道路作业场所照明工程</w:t>
      </w:r>
      <w:r>
        <w:rPr>
          <w:sz w:val="24"/>
        </w:rPr>
        <w:t>等各类工程应予列支的各项费用。</w:t>
      </w:r>
    </w:p>
    <w:p>
      <w:pPr>
        <w:autoSpaceDE w:val="0"/>
        <w:autoSpaceDN w:val="0"/>
        <w:adjustRightInd w:val="0"/>
        <w:spacing w:line="360" w:lineRule="auto"/>
        <w:jc w:val="left"/>
        <w:rPr>
          <w:sz w:val="24"/>
        </w:rPr>
      </w:pPr>
      <w:r>
        <w:rPr>
          <w:rFonts w:hint="eastAsia"/>
          <w:bCs/>
          <w:sz w:val="24"/>
        </w:rPr>
        <w:t xml:space="preserve">3 </w:t>
      </w:r>
      <w:r>
        <w:rPr>
          <w:bCs/>
          <w:sz w:val="24"/>
        </w:rPr>
        <w:t>措施项目费：</w:t>
      </w:r>
      <w:r>
        <w:rPr>
          <w:sz w:val="24"/>
        </w:rPr>
        <w:t>是指为完成</w:t>
      </w:r>
      <w:r>
        <w:rPr>
          <w:rFonts w:hint="eastAsia"/>
          <w:sz w:val="24"/>
        </w:rPr>
        <w:t>照明</w:t>
      </w:r>
      <w:r>
        <w:rPr>
          <w:sz w:val="24"/>
        </w:rPr>
        <w:t>工程施工，发生于该工程施工前和施工过程中的技术、生活、安全、环境保护等方面的费用。内容包括：</w:t>
      </w:r>
    </w:p>
    <w:p>
      <w:pPr>
        <w:autoSpaceDE w:val="0"/>
        <w:autoSpaceDN w:val="0"/>
        <w:adjustRightInd w:val="0"/>
        <w:spacing w:line="360" w:lineRule="auto"/>
        <w:ind w:left="210" w:leftChars="100"/>
        <w:jc w:val="left"/>
        <w:rPr>
          <w:sz w:val="24"/>
        </w:rPr>
      </w:pPr>
      <w:r>
        <w:rPr>
          <w:rFonts w:hint="eastAsia"/>
          <w:sz w:val="24"/>
        </w:rPr>
        <w:t xml:space="preserve">3.1 </w:t>
      </w:r>
      <w:r>
        <w:rPr>
          <w:sz w:val="24"/>
        </w:rPr>
        <w:t>安全文明施工费</w:t>
      </w:r>
    </w:p>
    <w:p>
      <w:pPr>
        <w:autoSpaceDE w:val="0"/>
        <w:autoSpaceDN w:val="0"/>
        <w:adjustRightInd w:val="0"/>
        <w:spacing w:line="360" w:lineRule="auto"/>
        <w:ind w:left="210" w:leftChars="100"/>
        <w:jc w:val="left"/>
        <w:rPr>
          <w:sz w:val="24"/>
        </w:rPr>
      </w:pPr>
      <w:r>
        <w:rPr>
          <w:sz w:val="24"/>
        </w:rPr>
        <w:t>（1）环境保护费：是指施工现场为达到环保部门要求所需要的各项费用。</w:t>
      </w:r>
    </w:p>
    <w:p>
      <w:pPr>
        <w:autoSpaceDE w:val="0"/>
        <w:autoSpaceDN w:val="0"/>
        <w:adjustRightInd w:val="0"/>
        <w:spacing w:line="360" w:lineRule="auto"/>
        <w:ind w:left="210" w:leftChars="100"/>
        <w:jc w:val="left"/>
        <w:rPr>
          <w:sz w:val="24"/>
        </w:rPr>
      </w:pPr>
      <w:r>
        <w:rPr>
          <w:sz w:val="24"/>
        </w:rPr>
        <w:t>（</w:t>
      </w:r>
      <w:r>
        <w:rPr>
          <w:rFonts w:hint="eastAsia"/>
          <w:sz w:val="24"/>
        </w:rPr>
        <w:t>2</w:t>
      </w:r>
      <w:r>
        <w:rPr>
          <w:sz w:val="24"/>
        </w:rPr>
        <w:t>）文明施工费：是指施工现场文明施工所需要的各项费用。</w:t>
      </w:r>
    </w:p>
    <w:p>
      <w:pPr>
        <w:autoSpaceDE w:val="0"/>
        <w:autoSpaceDN w:val="0"/>
        <w:adjustRightInd w:val="0"/>
        <w:spacing w:line="360" w:lineRule="auto"/>
        <w:ind w:left="210" w:leftChars="100"/>
        <w:jc w:val="left"/>
        <w:rPr>
          <w:sz w:val="24"/>
        </w:rPr>
      </w:pPr>
      <w:r>
        <w:rPr>
          <w:sz w:val="24"/>
        </w:rPr>
        <w:t>（</w:t>
      </w:r>
      <w:r>
        <w:rPr>
          <w:rFonts w:hint="eastAsia"/>
          <w:sz w:val="24"/>
        </w:rPr>
        <w:t>3</w:t>
      </w:r>
      <w:r>
        <w:rPr>
          <w:sz w:val="24"/>
        </w:rPr>
        <w:t>）安全施工费：是指施工现场安全施工所需要的各项费用</w:t>
      </w:r>
      <w:r>
        <w:rPr>
          <w:rFonts w:hint="eastAsia"/>
          <w:sz w:val="24"/>
        </w:rPr>
        <w:t>，包括</w:t>
      </w:r>
      <w:r>
        <w:rPr>
          <w:rFonts w:hint="eastAsia"/>
          <w:szCs w:val="21"/>
        </w:rPr>
        <w:t>由于夜间施工或调试而额外增加人员看护，现场秩序维护及发光围挡等的安全费用</w:t>
      </w:r>
      <w:r>
        <w:rPr>
          <w:sz w:val="24"/>
        </w:rPr>
        <w:t>。</w:t>
      </w:r>
    </w:p>
    <w:p>
      <w:pPr>
        <w:autoSpaceDE w:val="0"/>
        <w:autoSpaceDN w:val="0"/>
        <w:adjustRightInd w:val="0"/>
        <w:spacing w:line="360" w:lineRule="auto"/>
        <w:ind w:left="210" w:leftChars="100"/>
        <w:jc w:val="left"/>
        <w:rPr>
          <w:sz w:val="24"/>
        </w:rPr>
      </w:pPr>
      <w:r>
        <w:rPr>
          <w:sz w:val="24"/>
        </w:rPr>
        <w:t>（</w:t>
      </w:r>
      <w:r>
        <w:rPr>
          <w:rFonts w:hint="eastAsia"/>
          <w:sz w:val="24"/>
        </w:rPr>
        <w:t>4</w:t>
      </w:r>
      <w:r>
        <w:rPr>
          <w:sz w:val="24"/>
        </w:rPr>
        <w:t>）临时设施费：是指施工企业为进行</w:t>
      </w:r>
      <w:r>
        <w:rPr>
          <w:rFonts w:hint="eastAsia"/>
          <w:sz w:val="24"/>
        </w:rPr>
        <w:t>照明</w:t>
      </w:r>
      <w:r>
        <w:rPr>
          <w:sz w:val="24"/>
        </w:rPr>
        <w:t>工程施工所必须搭设的生活和生产用的临时建筑物、构筑物和其他临时设施费用。包括临时设施的搭设、维修、拆除、清理费或摊销费等。</w:t>
      </w:r>
    </w:p>
    <w:p>
      <w:pPr>
        <w:autoSpaceDE w:val="0"/>
        <w:autoSpaceDN w:val="0"/>
        <w:adjustRightInd w:val="0"/>
        <w:spacing w:line="360" w:lineRule="auto"/>
        <w:ind w:left="210" w:leftChars="100"/>
        <w:jc w:val="left"/>
        <w:rPr>
          <w:sz w:val="24"/>
        </w:rPr>
      </w:pPr>
      <w:r>
        <w:rPr>
          <w:sz w:val="24"/>
        </w:rPr>
        <w:t>3.2</w:t>
      </w:r>
      <w:r>
        <w:rPr>
          <w:rFonts w:hint="eastAsia"/>
          <w:sz w:val="24"/>
        </w:rPr>
        <w:t xml:space="preserve"> </w:t>
      </w:r>
      <w:r>
        <w:rPr>
          <w:sz w:val="24"/>
        </w:rPr>
        <w:t>夜间施工增加费：是指因夜间施工所发生的夜班补助费、夜间施工降效、夜间施工照明设备摊销及照明用电等费用。</w:t>
      </w:r>
    </w:p>
    <w:p>
      <w:pPr>
        <w:autoSpaceDE w:val="0"/>
        <w:autoSpaceDN w:val="0"/>
        <w:adjustRightInd w:val="0"/>
        <w:spacing w:line="360" w:lineRule="auto"/>
        <w:ind w:left="210" w:leftChars="100"/>
        <w:jc w:val="left"/>
        <w:rPr>
          <w:color w:val="auto"/>
          <w:sz w:val="24"/>
        </w:rPr>
      </w:pPr>
      <w:r>
        <w:rPr>
          <w:sz w:val="24"/>
        </w:rPr>
        <w:t>3.3</w:t>
      </w:r>
      <w:r>
        <w:rPr>
          <w:rFonts w:hint="eastAsia"/>
          <w:sz w:val="24"/>
        </w:rPr>
        <w:t xml:space="preserve"> </w:t>
      </w:r>
      <w:r>
        <w:rPr>
          <w:color w:val="auto"/>
          <w:sz w:val="24"/>
        </w:rPr>
        <w:t>二次搬运费：是指因狭小、施工</w:t>
      </w:r>
      <w:r>
        <w:rPr>
          <w:rFonts w:hint="eastAsia"/>
          <w:color w:val="auto"/>
          <w:sz w:val="24"/>
        </w:rPr>
        <w:t>区域分散或</w:t>
      </w:r>
      <w:r>
        <w:rPr>
          <w:color w:val="auto"/>
          <w:sz w:val="24"/>
        </w:rPr>
        <w:t>范围较广</w:t>
      </w:r>
      <w:r>
        <w:rPr>
          <w:rFonts w:hint="eastAsia"/>
          <w:color w:val="auto"/>
          <w:sz w:val="24"/>
        </w:rPr>
        <w:t>、</w:t>
      </w:r>
      <w:r>
        <w:rPr>
          <w:color w:val="auto"/>
          <w:sz w:val="24"/>
        </w:rPr>
        <w:t>交通道路条件较差</w:t>
      </w:r>
      <w:r>
        <w:rPr>
          <w:rFonts w:hint="eastAsia"/>
          <w:color w:val="auto"/>
          <w:sz w:val="24"/>
        </w:rPr>
        <w:t>等导致</w:t>
      </w:r>
      <w:r>
        <w:rPr>
          <w:color w:val="auto"/>
          <w:sz w:val="24"/>
        </w:rPr>
        <w:t>运输车辆难以直接到达</w:t>
      </w:r>
      <w:r>
        <w:rPr>
          <w:rFonts w:hint="eastAsia"/>
          <w:color w:val="auto"/>
          <w:sz w:val="24"/>
        </w:rPr>
        <w:t>堆放</w:t>
      </w:r>
      <w:r>
        <w:rPr>
          <w:color w:val="auto"/>
          <w:sz w:val="24"/>
        </w:rPr>
        <w:t>地点，</w:t>
      </w:r>
      <w:r>
        <w:rPr>
          <w:rFonts w:hint="eastAsia"/>
          <w:color w:val="auto"/>
          <w:sz w:val="24"/>
        </w:rPr>
        <w:t>必须通过车辆或人力进行二次或多次搬运所发生的费用。</w:t>
      </w:r>
    </w:p>
    <w:p>
      <w:pPr>
        <w:autoSpaceDE w:val="0"/>
        <w:autoSpaceDN w:val="0"/>
        <w:adjustRightInd w:val="0"/>
        <w:spacing w:line="360" w:lineRule="auto"/>
        <w:ind w:left="210" w:leftChars="100"/>
        <w:jc w:val="left"/>
        <w:rPr>
          <w:sz w:val="24"/>
        </w:rPr>
      </w:pPr>
      <w:r>
        <w:rPr>
          <w:sz w:val="24"/>
        </w:rPr>
        <w:t>3.4</w:t>
      </w:r>
      <w:r>
        <w:rPr>
          <w:rFonts w:hint="eastAsia"/>
          <w:sz w:val="24"/>
        </w:rPr>
        <w:t xml:space="preserve"> </w:t>
      </w:r>
      <w:r>
        <w:rPr>
          <w:sz w:val="24"/>
        </w:rPr>
        <w:t>冬雨季施工增加费：是指在冬季或雨季施工需增加的临时设施、防滑、排除雨雪，人工及施工机械效率降低等费用。</w:t>
      </w:r>
    </w:p>
    <w:p>
      <w:pPr>
        <w:autoSpaceDE w:val="0"/>
        <w:autoSpaceDN w:val="0"/>
        <w:adjustRightInd w:val="0"/>
        <w:spacing w:line="360" w:lineRule="auto"/>
        <w:ind w:left="210" w:leftChars="100"/>
        <w:jc w:val="left"/>
        <w:rPr>
          <w:sz w:val="24"/>
        </w:rPr>
      </w:pPr>
      <w:r>
        <w:rPr>
          <w:sz w:val="24"/>
        </w:rPr>
        <w:t>3.5</w:t>
      </w:r>
      <w:r>
        <w:rPr>
          <w:rFonts w:hint="eastAsia"/>
          <w:sz w:val="24"/>
        </w:rPr>
        <w:t xml:space="preserve"> </w:t>
      </w:r>
      <w:r>
        <w:rPr>
          <w:sz w:val="24"/>
        </w:rPr>
        <w:t>已完工程及设备保护费：是指竣工验收前，对已完工程及设备采取的必要保护措施所发生的费用。</w:t>
      </w:r>
    </w:p>
    <w:p>
      <w:pPr>
        <w:autoSpaceDE w:val="0"/>
        <w:autoSpaceDN w:val="0"/>
        <w:adjustRightInd w:val="0"/>
        <w:spacing w:line="360" w:lineRule="auto"/>
        <w:ind w:left="210" w:leftChars="100"/>
        <w:jc w:val="left"/>
        <w:rPr>
          <w:sz w:val="24"/>
        </w:rPr>
      </w:pPr>
      <w:r>
        <w:rPr>
          <w:sz w:val="24"/>
        </w:rPr>
        <w:t>3.6</w:t>
      </w:r>
      <w:r>
        <w:rPr>
          <w:rFonts w:hint="eastAsia"/>
          <w:sz w:val="24"/>
        </w:rPr>
        <w:t xml:space="preserve"> </w:t>
      </w:r>
      <w:r>
        <w:rPr>
          <w:sz w:val="24"/>
        </w:rPr>
        <w:t>工程定位复测费：是指工程施工过程中进行全部施工测量放线和复测工作的费用。</w:t>
      </w:r>
    </w:p>
    <w:p>
      <w:pPr>
        <w:autoSpaceDE w:val="0"/>
        <w:autoSpaceDN w:val="0"/>
        <w:adjustRightInd w:val="0"/>
        <w:spacing w:line="360" w:lineRule="auto"/>
        <w:ind w:left="210" w:leftChars="100"/>
        <w:jc w:val="left"/>
        <w:rPr>
          <w:sz w:val="24"/>
        </w:rPr>
      </w:pPr>
      <w:r>
        <w:rPr>
          <w:rFonts w:hint="eastAsia"/>
          <w:sz w:val="24"/>
        </w:rPr>
        <w:t xml:space="preserve">3.7 </w:t>
      </w:r>
      <w:r>
        <w:rPr>
          <w:sz w:val="24"/>
        </w:rPr>
        <w:t>特殊地区施工增加费：是指工程在沙漠或其边缘地区、高海拔、高寒、原始森林等特殊地区施工增加的费用。</w:t>
      </w:r>
    </w:p>
    <w:p>
      <w:pPr>
        <w:autoSpaceDE w:val="0"/>
        <w:autoSpaceDN w:val="0"/>
        <w:adjustRightInd w:val="0"/>
        <w:spacing w:line="360" w:lineRule="auto"/>
        <w:ind w:left="210" w:leftChars="100"/>
        <w:jc w:val="left"/>
        <w:rPr>
          <w:sz w:val="24"/>
        </w:rPr>
      </w:pPr>
      <w:r>
        <w:rPr>
          <w:sz w:val="24"/>
        </w:rPr>
        <w:t>3.8</w:t>
      </w:r>
      <w:r>
        <w:rPr>
          <w:rFonts w:hint="eastAsia"/>
          <w:sz w:val="24"/>
        </w:rPr>
        <w:t xml:space="preserve"> </w:t>
      </w:r>
      <w:r>
        <w:rPr>
          <w:sz w:val="24"/>
        </w:rPr>
        <w:t>大型机械设备进出场及安拆费：是指机械整体或分体自停放场地运至施工现场或由一个施工地点运至另一个施工地点，所发生的机械进出场运输及转移费用及机械在施工现场进行安装、拆卸所需的人工费、材料费、机械费、试运转费和安装所需的辅助设施的费用。</w:t>
      </w:r>
    </w:p>
    <w:p>
      <w:pPr>
        <w:autoSpaceDE w:val="0"/>
        <w:autoSpaceDN w:val="0"/>
        <w:adjustRightInd w:val="0"/>
        <w:spacing w:line="360" w:lineRule="auto"/>
        <w:ind w:left="210" w:leftChars="100"/>
        <w:jc w:val="left"/>
        <w:rPr>
          <w:sz w:val="24"/>
        </w:rPr>
      </w:pPr>
      <w:r>
        <w:rPr>
          <w:sz w:val="24"/>
        </w:rPr>
        <w:t>3.9</w:t>
      </w:r>
      <w:r>
        <w:rPr>
          <w:rFonts w:hint="eastAsia"/>
          <w:sz w:val="24"/>
        </w:rPr>
        <w:t xml:space="preserve"> </w:t>
      </w:r>
      <w:r>
        <w:rPr>
          <w:sz w:val="24"/>
        </w:rPr>
        <w:t>脚手架工程费：是指施工需要的各种脚手架搭、拆、运输费用以及脚手架购置费的摊销（或租赁）费用。</w:t>
      </w:r>
    </w:p>
    <w:p>
      <w:pPr>
        <w:autoSpaceDE w:val="0"/>
        <w:autoSpaceDN w:val="0"/>
        <w:adjustRightInd w:val="0"/>
        <w:spacing w:line="360" w:lineRule="auto"/>
        <w:ind w:left="210" w:leftChars="100"/>
        <w:jc w:val="left"/>
        <w:rPr>
          <w:sz w:val="24"/>
        </w:rPr>
      </w:pPr>
      <w:r>
        <w:rPr>
          <w:sz w:val="24"/>
        </w:rPr>
        <w:t>3.10 垂直运输费</w:t>
      </w:r>
      <w:r>
        <w:rPr>
          <w:rFonts w:hint="eastAsia"/>
          <w:sz w:val="24"/>
        </w:rPr>
        <w:t>：</w:t>
      </w:r>
      <w:r>
        <w:rPr>
          <w:sz w:val="24"/>
        </w:rPr>
        <w:t>是指现场所用材料、机具从地面运至相应高度以及职工人员上下工作面等所发生的的运输费用。</w:t>
      </w:r>
    </w:p>
    <w:p>
      <w:pPr>
        <w:autoSpaceDE w:val="0"/>
        <w:autoSpaceDN w:val="0"/>
        <w:adjustRightInd w:val="0"/>
        <w:spacing w:line="360" w:lineRule="auto"/>
        <w:ind w:left="210" w:leftChars="100"/>
        <w:jc w:val="left"/>
        <w:rPr>
          <w:sz w:val="24"/>
        </w:rPr>
      </w:pPr>
      <w:r>
        <w:rPr>
          <w:sz w:val="24"/>
        </w:rPr>
        <w:t>3.11 超高施工增加费</w:t>
      </w:r>
      <w:r>
        <w:rPr>
          <w:rFonts w:hint="eastAsia"/>
          <w:sz w:val="24"/>
        </w:rPr>
        <w:t>：</w:t>
      </w:r>
      <w:r>
        <w:rPr>
          <w:sz w:val="24"/>
        </w:rPr>
        <w:t>是指单层建筑檐口高度超过20m，多层建筑物超过6层时，可以计算超高施工增加费。</w:t>
      </w:r>
    </w:p>
    <w:p>
      <w:pPr>
        <w:autoSpaceDE w:val="0"/>
        <w:autoSpaceDN w:val="0"/>
        <w:adjustRightInd w:val="0"/>
        <w:spacing w:line="360" w:lineRule="auto"/>
        <w:jc w:val="left"/>
        <w:rPr>
          <w:sz w:val="24"/>
        </w:rPr>
      </w:pPr>
      <w:r>
        <w:rPr>
          <w:sz w:val="24"/>
        </w:rPr>
        <w:t xml:space="preserve">4 </w:t>
      </w:r>
      <w:r>
        <w:rPr>
          <w:bCs/>
          <w:sz w:val="24"/>
        </w:rPr>
        <w:t>其他项目费</w:t>
      </w:r>
    </w:p>
    <w:p>
      <w:pPr>
        <w:autoSpaceDE w:val="0"/>
        <w:autoSpaceDN w:val="0"/>
        <w:adjustRightInd w:val="0"/>
        <w:spacing w:line="360" w:lineRule="auto"/>
        <w:ind w:left="210" w:leftChars="100"/>
        <w:jc w:val="left"/>
        <w:rPr>
          <w:sz w:val="24"/>
        </w:rPr>
      </w:pPr>
      <w:r>
        <w:rPr>
          <w:sz w:val="24"/>
        </w:rPr>
        <w:t>4.1 暂列金额：是指建设单位在工程量清单中暂定并包括在工程合同价款中的一笔款项。用于施工合同签订时尚未确定或者不可预见的所需材料、工程设备、服务的采购，施工中可能发生的工程变更、合同约定调整因素出现时的工程价款调整以及发生的索赔、现场签证确认等的费用</w:t>
      </w:r>
      <w:r>
        <w:rPr>
          <w:rFonts w:hint="eastAsia"/>
          <w:sz w:val="24"/>
        </w:rPr>
        <w:t>（包括相应缴纳的税费）</w:t>
      </w:r>
      <w:r>
        <w:rPr>
          <w:sz w:val="24"/>
        </w:rPr>
        <w:t>。</w:t>
      </w:r>
    </w:p>
    <w:p>
      <w:pPr>
        <w:autoSpaceDE w:val="0"/>
        <w:autoSpaceDN w:val="0"/>
        <w:adjustRightInd w:val="0"/>
        <w:spacing w:line="360" w:lineRule="auto"/>
        <w:ind w:left="210" w:leftChars="100"/>
        <w:jc w:val="left"/>
        <w:rPr>
          <w:sz w:val="24"/>
        </w:rPr>
      </w:pPr>
      <w:r>
        <w:rPr>
          <w:sz w:val="24"/>
        </w:rPr>
        <w:t>4.2 计日工：是指在施工过程中，施工企业完成建设单位提出的施工图纸以外的零星项目或工作所需的费用。</w:t>
      </w:r>
    </w:p>
    <w:p>
      <w:pPr>
        <w:autoSpaceDE w:val="0"/>
        <w:autoSpaceDN w:val="0"/>
        <w:adjustRightInd w:val="0"/>
        <w:spacing w:line="360" w:lineRule="auto"/>
        <w:ind w:left="210" w:leftChars="100"/>
        <w:jc w:val="left"/>
        <w:rPr>
          <w:sz w:val="24"/>
        </w:rPr>
      </w:pPr>
      <w:r>
        <w:rPr>
          <w:sz w:val="24"/>
        </w:rPr>
        <w:t>4.3 总承包服务费：是指总承包人为配合、协调建设单位进行的专业工程发包，对建设单位自行采购的材料、工程设备等进行保管以及施工现场管理、竣工资料汇总整理等服务所需的费用。</w:t>
      </w:r>
    </w:p>
    <w:p>
      <w:pPr>
        <w:pStyle w:val="9"/>
        <w:numPr>
          <w:ilvl w:val="0"/>
          <w:numId w:val="2"/>
        </w:numPr>
        <w:autoSpaceDE w:val="0"/>
        <w:autoSpaceDN w:val="0"/>
        <w:adjustRightInd w:val="0"/>
        <w:spacing w:line="360" w:lineRule="auto"/>
        <w:ind w:firstLineChars="0"/>
        <w:jc w:val="left"/>
        <w:rPr>
          <w:bCs/>
          <w:sz w:val="24"/>
        </w:rPr>
      </w:pPr>
      <w:r>
        <w:rPr>
          <w:bCs/>
          <w:sz w:val="24"/>
        </w:rPr>
        <w:t>规费：是指按国家法律、法规规定，由省级政府和省级有关权力部门规定必须缴纳或计取的费用。包括：</w:t>
      </w:r>
    </w:p>
    <w:p>
      <w:pPr>
        <w:autoSpaceDE w:val="0"/>
        <w:autoSpaceDN w:val="0"/>
        <w:adjustRightInd w:val="0"/>
        <w:spacing w:line="360" w:lineRule="auto"/>
        <w:ind w:left="210" w:leftChars="100"/>
        <w:jc w:val="left"/>
        <w:rPr>
          <w:sz w:val="24"/>
        </w:rPr>
      </w:pPr>
      <w:r>
        <w:rPr>
          <w:rFonts w:hint="eastAsia"/>
          <w:sz w:val="24"/>
        </w:rPr>
        <w:t>5.1</w:t>
      </w:r>
      <w:r>
        <w:rPr>
          <w:sz w:val="24"/>
        </w:rPr>
        <w:t xml:space="preserve"> 社会保险费</w:t>
      </w:r>
    </w:p>
    <w:p>
      <w:pPr>
        <w:autoSpaceDE w:val="0"/>
        <w:autoSpaceDN w:val="0"/>
        <w:adjustRightInd w:val="0"/>
        <w:spacing w:line="360" w:lineRule="auto"/>
        <w:ind w:left="360"/>
        <w:jc w:val="left"/>
        <w:rPr>
          <w:bCs/>
          <w:sz w:val="24"/>
        </w:rPr>
      </w:pPr>
      <w:r>
        <w:rPr>
          <w:bCs/>
          <w:sz w:val="24"/>
        </w:rPr>
        <w:t>（1）养老保险费：是指企业按照规定标准为职工缴纳的基本养老保险费。</w:t>
      </w:r>
    </w:p>
    <w:p>
      <w:pPr>
        <w:autoSpaceDE w:val="0"/>
        <w:autoSpaceDN w:val="0"/>
        <w:adjustRightInd w:val="0"/>
        <w:spacing w:line="360" w:lineRule="auto"/>
        <w:ind w:left="360"/>
        <w:jc w:val="left"/>
        <w:rPr>
          <w:bCs/>
          <w:sz w:val="24"/>
        </w:rPr>
      </w:pPr>
      <w:r>
        <w:rPr>
          <w:bCs/>
          <w:sz w:val="24"/>
        </w:rPr>
        <w:t>（2）失业保险费：是指企业按照规定标准为职工缴纳的失业保险费。</w:t>
      </w:r>
    </w:p>
    <w:p>
      <w:pPr>
        <w:autoSpaceDE w:val="0"/>
        <w:autoSpaceDN w:val="0"/>
        <w:adjustRightInd w:val="0"/>
        <w:spacing w:line="360" w:lineRule="auto"/>
        <w:ind w:left="360"/>
        <w:jc w:val="left"/>
        <w:rPr>
          <w:bCs/>
          <w:sz w:val="24"/>
        </w:rPr>
      </w:pPr>
      <w:r>
        <w:rPr>
          <w:bCs/>
          <w:sz w:val="24"/>
        </w:rPr>
        <w:t>（3）医疗保险费：是指企业按照规定标准为职工缴纳的基本医疗保险费。</w:t>
      </w:r>
    </w:p>
    <w:p>
      <w:pPr>
        <w:autoSpaceDE w:val="0"/>
        <w:autoSpaceDN w:val="0"/>
        <w:adjustRightInd w:val="0"/>
        <w:spacing w:line="360" w:lineRule="auto"/>
        <w:ind w:left="360"/>
        <w:jc w:val="left"/>
        <w:rPr>
          <w:bCs/>
          <w:sz w:val="24"/>
        </w:rPr>
      </w:pPr>
      <w:r>
        <w:rPr>
          <w:bCs/>
          <w:sz w:val="24"/>
        </w:rPr>
        <w:t>（4）生育保险费：是指企业按照规定标准为职工缴纳的生育保险费。</w:t>
      </w:r>
    </w:p>
    <w:p>
      <w:pPr>
        <w:autoSpaceDE w:val="0"/>
        <w:autoSpaceDN w:val="0"/>
        <w:adjustRightInd w:val="0"/>
        <w:spacing w:line="360" w:lineRule="auto"/>
        <w:ind w:left="360"/>
        <w:jc w:val="left"/>
        <w:rPr>
          <w:bCs/>
          <w:sz w:val="24"/>
        </w:rPr>
      </w:pPr>
      <w:r>
        <w:rPr>
          <w:bCs/>
          <w:sz w:val="24"/>
        </w:rPr>
        <w:t>（5）工伤保险费：是指企业按照规定标准为职工缴纳的工伤保险费。</w:t>
      </w:r>
    </w:p>
    <w:p>
      <w:pPr>
        <w:autoSpaceDE w:val="0"/>
        <w:autoSpaceDN w:val="0"/>
        <w:adjustRightInd w:val="0"/>
        <w:spacing w:line="360" w:lineRule="auto"/>
        <w:ind w:left="210" w:leftChars="100"/>
        <w:jc w:val="left"/>
        <w:rPr>
          <w:sz w:val="24"/>
        </w:rPr>
      </w:pPr>
      <w:r>
        <w:rPr>
          <w:rFonts w:hint="eastAsia"/>
          <w:sz w:val="24"/>
        </w:rPr>
        <w:t xml:space="preserve">5.2 </w:t>
      </w:r>
      <w:r>
        <w:rPr>
          <w:sz w:val="24"/>
        </w:rPr>
        <w:t>住房公积金：是指企业按规定标准为职工缴纳的住房公积金。</w:t>
      </w:r>
    </w:p>
    <w:p>
      <w:pPr>
        <w:autoSpaceDE w:val="0"/>
        <w:autoSpaceDN w:val="0"/>
        <w:adjustRightInd w:val="0"/>
        <w:spacing w:line="360" w:lineRule="auto"/>
        <w:ind w:left="210" w:leftChars="100"/>
        <w:jc w:val="left"/>
        <w:rPr>
          <w:sz w:val="24"/>
        </w:rPr>
      </w:pPr>
      <w:r>
        <w:rPr>
          <w:rFonts w:hint="eastAsia"/>
          <w:sz w:val="24"/>
        </w:rPr>
        <w:t xml:space="preserve">5.3 </w:t>
      </w:r>
      <w:r>
        <w:rPr>
          <w:sz w:val="24"/>
        </w:rPr>
        <w:t>工程排污费：是指按规定缴纳的施工现场工程排污费。</w:t>
      </w:r>
    </w:p>
    <w:p>
      <w:pPr>
        <w:autoSpaceDE w:val="0"/>
        <w:autoSpaceDN w:val="0"/>
        <w:adjustRightInd w:val="0"/>
        <w:spacing w:line="360" w:lineRule="auto"/>
        <w:ind w:left="210" w:leftChars="100"/>
        <w:jc w:val="left"/>
        <w:rPr>
          <w:sz w:val="24"/>
        </w:rPr>
      </w:pPr>
      <w:r>
        <w:rPr>
          <w:rFonts w:hint="eastAsia"/>
          <w:sz w:val="24"/>
        </w:rPr>
        <w:t xml:space="preserve">5.4 </w:t>
      </w:r>
      <w:r>
        <w:rPr>
          <w:sz w:val="24"/>
        </w:rPr>
        <w:t>其他应列而未列入的规费，按实际发生计取。</w:t>
      </w:r>
    </w:p>
    <w:p>
      <w:pPr>
        <w:autoSpaceDE w:val="0"/>
        <w:autoSpaceDN w:val="0"/>
        <w:adjustRightInd w:val="0"/>
        <w:spacing w:line="360" w:lineRule="auto"/>
        <w:jc w:val="left"/>
        <w:rPr>
          <w:bCs/>
          <w:sz w:val="24"/>
        </w:rPr>
      </w:pPr>
      <w:r>
        <w:rPr>
          <w:bCs/>
          <w:sz w:val="24"/>
        </w:rPr>
        <w:t xml:space="preserve">6 </w:t>
      </w:r>
      <w:r>
        <w:rPr>
          <w:sz w:val="24"/>
        </w:rPr>
        <w:t>税金：是指国家税法规定的应计入建筑安装工程造价内的</w:t>
      </w:r>
      <w:r>
        <w:rPr>
          <w:rFonts w:hint="eastAsia"/>
          <w:sz w:val="24"/>
        </w:rPr>
        <w:t>增值</w:t>
      </w:r>
      <w:r>
        <w:rPr>
          <w:sz w:val="24"/>
        </w:rPr>
        <w:t>税、城市维护建设税、教育费附加以及地方教育附加。</w:t>
      </w:r>
    </w:p>
    <w:p>
      <w:pPr>
        <w:autoSpaceDE w:val="0"/>
        <w:autoSpaceDN w:val="0"/>
        <w:adjustRightInd w:val="0"/>
        <w:spacing w:line="360" w:lineRule="auto"/>
        <w:jc w:val="center"/>
        <w:rPr>
          <w:b/>
          <w:bCs/>
          <w:sz w:val="28"/>
          <w:szCs w:val="28"/>
        </w:rPr>
      </w:pPr>
      <w:r>
        <w:rPr>
          <w:rFonts w:hint="eastAsia"/>
          <w:b/>
          <w:bCs/>
          <w:sz w:val="28"/>
          <w:szCs w:val="28"/>
        </w:rPr>
        <w:t>附表</w:t>
      </w:r>
      <w:r>
        <w:rPr>
          <w:b/>
          <w:bCs/>
          <w:sz w:val="28"/>
          <w:szCs w:val="28"/>
        </w:rPr>
        <w:t xml:space="preserve"> </w:t>
      </w:r>
      <w:r>
        <w:rPr>
          <w:rFonts w:hint="eastAsia"/>
          <w:b/>
          <w:bCs/>
          <w:sz w:val="28"/>
          <w:szCs w:val="28"/>
        </w:rPr>
        <w:t>照明</w:t>
      </w:r>
      <w:r>
        <w:rPr>
          <w:b/>
          <w:bCs/>
          <w:sz w:val="28"/>
          <w:szCs w:val="28"/>
        </w:rPr>
        <w:t>工程费用项目组成表（</w:t>
      </w:r>
      <w:r>
        <w:rPr>
          <w:b/>
          <w:sz w:val="28"/>
          <w:szCs w:val="28"/>
        </w:rPr>
        <w:t>按工程量清单计价</w:t>
      </w:r>
      <w:r>
        <w:rPr>
          <w:b/>
          <w:bCs/>
          <w:sz w:val="28"/>
          <w:szCs w:val="28"/>
        </w:rPr>
        <w:t>）</w:t>
      </w:r>
    </w:p>
    <w:tbl>
      <w:tblPr>
        <w:tblStyle w:val="5"/>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1780"/>
        <w:gridCol w:w="2109"/>
        <w:gridCol w:w="1581"/>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493" w:type="dxa"/>
            <w:vMerge w:val="restart"/>
          </w:tcPr>
          <w:p>
            <w:pPr>
              <w:autoSpaceDE w:val="0"/>
              <w:autoSpaceDN w:val="0"/>
              <w:adjustRightInd w:val="0"/>
              <w:jc w:val="center"/>
              <w:rPr>
                <w:sz w:val="18"/>
                <w:szCs w:val="18"/>
              </w:rPr>
            </w:pPr>
            <w:r>
              <w:rPr>
                <w:rFonts w:hint="eastAsia"/>
                <w:bCs/>
                <w:sz w:val="18"/>
                <w:szCs w:val="18"/>
              </w:rPr>
              <w:t>照明安装</w:t>
            </w:r>
            <w:r>
              <w:rPr>
                <w:bCs/>
                <w:sz w:val="18"/>
                <w:szCs w:val="18"/>
              </w:rPr>
              <w:t>工程费</w:t>
            </w:r>
          </w:p>
        </w:tc>
        <w:tc>
          <w:tcPr>
            <w:tcW w:w="1780" w:type="dxa"/>
            <w:vMerge w:val="restart"/>
          </w:tcPr>
          <w:p>
            <w:pPr>
              <w:autoSpaceDE w:val="0"/>
              <w:autoSpaceDN w:val="0"/>
              <w:adjustRightInd w:val="0"/>
              <w:jc w:val="center"/>
              <w:rPr>
                <w:sz w:val="18"/>
                <w:szCs w:val="18"/>
              </w:rPr>
            </w:pPr>
            <w:r>
              <w:rPr>
                <w:rFonts w:hint="eastAsia"/>
                <w:bCs/>
                <w:sz w:val="18"/>
                <w:szCs w:val="18"/>
              </w:rPr>
              <w:t>分部分项工程费</w:t>
            </w:r>
          </w:p>
        </w:tc>
        <w:tc>
          <w:tcPr>
            <w:tcW w:w="2109" w:type="dxa"/>
          </w:tcPr>
          <w:p>
            <w:pPr>
              <w:autoSpaceDE w:val="0"/>
              <w:autoSpaceDN w:val="0"/>
              <w:adjustRightInd w:val="0"/>
              <w:jc w:val="center"/>
              <w:rPr>
                <w:sz w:val="18"/>
                <w:szCs w:val="18"/>
              </w:rPr>
            </w:pPr>
            <w:r>
              <w:rPr>
                <w:rFonts w:hint="eastAsia"/>
                <w:sz w:val="18"/>
                <w:szCs w:val="18"/>
              </w:rPr>
              <w:t>室内一般照明工程</w:t>
            </w:r>
          </w:p>
        </w:tc>
        <w:tc>
          <w:tcPr>
            <w:tcW w:w="1581" w:type="dxa"/>
            <w:vMerge w:val="restart"/>
          </w:tcPr>
          <w:p>
            <w:pPr>
              <w:autoSpaceDE w:val="0"/>
              <w:autoSpaceDN w:val="0"/>
              <w:adjustRightInd w:val="0"/>
              <w:jc w:val="center"/>
              <w:rPr>
                <w:sz w:val="18"/>
                <w:szCs w:val="18"/>
              </w:rPr>
            </w:pPr>
          </w:p>
        </w:tc>
        <w:tc>
          <w:tcPr>
            <w:tcW w:w="1577" w:type="dxa"/>
            <w:vMerge w:val="restart"/>
          </w:tcPr>
          <w:p>
            <w:pPr>
              <w:autoSpaceDE w:val="0"/>
              <w:autoSpaceDN w:val="0"/>
              <w:adjustRightInd w:val="0"/>
              <w:jc w:val="center"/>
              <w:rPr>
                <w:sz w:val="18"/>
                <w:szCs w:val="18"/>
              </w:rPr>
            </w:pPr>
            <w:r>
              <w:rPr>
                <w:rFonts w:hint="eastAsia"/>
                <w:sz w:val="18"/>
                <w:szCs w:val="18"/>
              </w:rPr>
              <w:t>人工费</w:t>
            </w:r>
          </w:p>
          <w:p>
            <w:pPr>
              <w:autoSpaceDE w:val="0"/>
              <w:autoSpaceDN w:val="0"/>
              <w:adjustRightInd w:val="0"/>
              <w:jc w:val="center"/>
              <w:rPr>
                <w:sz w:val="18"/>
                <w:szCs w:val="18"/>
              </w:rPr>
            </w:pPr>
            <w:r>
              <w:rPr>
                <w:rFonts w:hint="eastAsia"/>
                <w:sz w:val="18"/>
                <w:szCs w:val="18"/>
              </w:rPr>
              <w:t>设备材料费</w:t>
            </w:r>
          </w:p>
          <w:p>
            <w:pPr>
              <w:autoSpaceDE w:val="0"/>
              <w:autoSpaceDN w:val="0"/>
              <w:adjustRightInd w:val="0"/>
              <w:jc w:val="center"/>
              <w:rPr>
                <w:sz w:val="18"/>
                <w:szCs w:val="18"/>
              </w:rPr>
            </w:pPr>
            <w:r>
              <w:rPr>
                <w:rFonts w:hint="eastAsia"/>
                <w:sz w:val="18"/>
                <w:szCs w:val="18"/>
              </w:rPr>
              <w:t>施工机具使用费</w:t>
            </w:r>
          </w:p>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493" w:type="dxa"/>
            <w:vMerge w:val="continue"/>
          </w:tcPr>
          <w:p>
            <w:pPr>
              <w:autoSpaceDE w:val="0"/>
              <w:autoSpaceDN w:val="0"/>
              <w:adjustRightInd w:val="0"/>
              <w:jc w:val="center"/>
              <w:rPr>
                <w:sz w:val="18"/>
                <w:szCs w:val="18"/>
              </w:rPr>
            </w:pPr>
          </w:p>
        </w:tc>
        <w:tc>
          <w:tcPr>
            <w:tcW w:w="1780" w:type="dxa"/>
            <w:vMerge w:val="continue"/>
          </w:tcPr>
          <w:p>
            <w:pPr>
              <w:autoSpaceDE w:val="0"/>
              <w:autoSpaceDN w:val="0"/>
              <w:adjustRightInd w:val="0"/>
              <w:jc w:val="center"/>
              <w:rPr>
                <w:sz w:val="18"/>
                <w:szCs w:val="18"/>
              </w:rPr>
            </w:pPr>
          </w:p>
        </w:tc>
        <w:tc>
          <w:tcPr>
            <w:tcW w:w="2109" w:type="dxa"/>
          </w:tcPr>
          <w:p>
            <w:pPr>
              <w:autoSpaceDE w:val="0"/>
              <w:autoSpaceDN w:val="0"/>
              <w:adjustRightInd w:val="0"/>
              <w:jc w:val="center"/>
              <w:rPr>
                <w:sz w:val="18"/>
                <w:szCs w:val="18"/>
              </w:rPr>
            </w:pPr>
            <w:r>
              <w:rPr>
                <w:rFonts w:hint="eastAsia"/>
                <w:sz w:val="18"/>
                <w:szCs w:val="18"/>
              </w:rPr>
              <w:t>舞台影视照明工程</w:t>
            </w:r>
          </w:p>
        </w:tc>
        <w:tc>
          <w:tcPr>
            <w:tcW w:w="1581" w:type="dxa"/>
            <w:vMerge w:val="continue"/>
          </w:tcPr>
          <w:p>
            <w:pPr>
              <w:autoSpaceDE w:val="0"/>
              <w:autoSpaceDN w:val="0"/>
              <w:adjustRightInd w:val="0"/>
              <w:jc w:val="center"/>
              <w:rPr>
                <w:sz w:val="18"/>
                <w:szCs w:val="18"/>
              </w:rPr>
            </w:pPr>
          </w:p>
        </w:tc>
        <w:tc>
          <w:tcPr>
            <w:tcW w:w="1577" w:type="dxa"/>
            <w:vMerge w:val="continue"/>
          </w:tcPr>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1493" w:type="dxa"/>
            <w:vMerge w:val="continue"/>
          </w:tcPr>
          <w:p>
            <w:pPr>
              <w:autoSpaceDE w:val="0"/>
              <w:autoSpaceDN w:val="0"/>
              <w:adjustRightInd w:val="0"/>
              <w:jc w:val="center"/>
              <w:rPr>
                <w:sz w:val="18"/>
                <w:szCs w:val="18"/>
              </w:rPr>
            </w:pPr>
          </w:p>
        </w:tc>
        <w:tc>
          <w:tcPr>
            <w:tcW w:w="1780" w:type="dxa"/>
            <w:vMerge w:val="continue"/>
          </w:tcPr>
          <w:p>
            <w:pPr>
              <w:autoSpaceDE w:val="0"/>
              <w:autoSpaceDN w:val="0"/>
              <w:adjustRightInd w:val="0"/>
              <w:jc w:val="center"/>
              <w:rPr>
                <w:sz w:val="18"/>
                <w:szCs w:val="18"/>
              </w:rPr>
            </w:pPr>
          </w:p>
        </w:tc>
        <w:tc>
          <w:tcPr>
            <w:tcW w:w="2109" w:type="dxa"/>
          </w:tcPr>
          <w:p>
            <w:pPr>
              <w:autoSpaceDE w:val="0"/>
              <w:autoSpaceDN w:val="0"/>
              <w:adjustRightInd w:val="0"/>
              <w:jc w:val="center"/>
              <w:rPr>
                <w:sz w:val="18"/>
                <w:szCs w:val="18"/>
              </w:rPr>
            </w:pPr>
            <w:r>
              <w:rPr>
                <w:rFonts w:hint="eastAsia"/>
                <w:sz w:val="18"/>
                <w:szCs w:val="18"/>
              </w:rPr>
              <w:t>专项体育照明工程</w:t>
            </w:r>
          </w:p>
        </w:tc>
        <w:tc>
          <w:tcPr>
            <w:tcW w:w="1581" w:type="dxa"/>
            <w:vMerge w:val="continue"/>
          </w:tcPr>
          <w:p>
            <w:pPr>
              <w:autoSpaceDE w:val="0"/>
              <w:autoSpaceDN w:val="0"/>
              <w:adjustRightInd w:val="0"/>
              <w:jc w:val="center"/>
              <w:rPr>
                <w:sz w:val="18"/>
                <w:szCs w:val="18"/>
              </w:rPr>
            </w:pPr>
          </w:p>
        </w:tc>
        <w:tc>
          <w:tcPr>
            <w:tcW w:w="1577" w:type="dxa"/>
            <w:vMerge w:val="continue"/>
          </w:tcPr>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1493" w:type="dxa"/>
            <w:vMerge w:val="continue"/>
          </w:tcPr>
          <w:p>
            <w:pPr>
              <w:autoSpaceDE w:val="0"/>
              <w:autoSpaceDN w:val="0"/>
              <w:adjustRightInd w:val="0"/>
              <w:jc w:val="center"/>
              <w:rPr>
                <w:sz w:val="18"/>
                <w:szCs w:val="18"/>
              </w:rPr>
            </w:pPr>
          </w:p>
        </w:tc>
        <w:tc>
          <w:tcPr>
            <w:tcW w:w="1780" w:type="dxa"/>
            <w:vMerge w:val="continue"/>
          </w:tcPr>
          <w:p>
            <w:pPr>
              <w:autoSpaceDE w:val="0"/>
              <w:autoSpaceDN w:val="0"/>
              <w:adjustRightInd w:val="0"/>
              <w:jc w:val="center"/>
              <w:rPr>
                <w:sz w:val="18"/>
                <w:szCs w:val="18"/>
              </w:rPr>
            </w:pPr>
          </w:p>
        </w:tc>
        <w:tc>
          <w:tcPr>
            <w:tcW w:w="2109" w:type="dxa"/>
          </w:tcPr>
          <w:p>
            <w:pPr>
              <w:autoSpaceDE w:val="0"/>
              <w:autoSpaceDN w:val="0"/>
              <w:adjustRightInd w:val="0"/>
              <w:jc w:val="center"/>
              <w:rPr>
                <w:sz w:val="18"/>
                <w:szCs w:val="18"/>
              </w:rPr>
            </w:pPr>
            <w:r>
              <w:rPr>
                <w:rFonts w:hint="eastAsia"/>
                <w:sz w:val="18"/>
                <w:szCs w:val="18"/>
              </w:rPr>
              <w:t>农用照明工程</w:t>
            </w:r>
          </w:p>
        </w:tc>
        <w:tc>
          <w:tcPr>
            <w:tcW w:w="1581" w:type="dxa"/>
            <w:vMerge w:val="continue"/>
          </w:tcPr>
          <w:p>
            <w:pPr>
              <w:autoSpaceDE w:val="0"/>
              <w:autoSpaceDN w:val="0"/>
              <w:adjustRightInd w:val="0"/>
              <w:jc w:val="center"/>
              <w:rPr>
                <w:sz w:val="18"/>
                <w:szCs w:val="18"/>
              </w:rPr>
            </w:pPr>
          </w:p>
        </w:tc>
        <w:tc>
          <w:tcPr>
            <w:tcW w:w="1577" w:type="dxa"/>
            <w:vMerge w:val="continue"/>
          </w:tcPr>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1493" w:type="dxa"/>
            <w:vMerge w:val="continue"/>
          </w:tcPr>
          <w:p>
            <w:pPr>
              <w:autoSpaceDE w:val="0"/>
              <w:autoSpaceDN w:val="0"/>
              <w:adjustRightInd w:val="0"/>
              <w:jc w:val="center"/>
              <w:rPr>
                <w:sz w:val="18"/>
                <w:szCs w:val="18"/>
              </w:rPr>
            </w:pPr>
          </w:p>
        </w:tc>
        <w:tc>
          <w:tcPr>
            <w:tcW w:w="1780" w:type="dxa"/>
            <w:vMerge w:val="continue"/>
          </w:tcPr>
          <w:p>
            <w:pPr>
              <w:autoSpaceDE w:val="0"/>
              <w:autoSpaceDN w:val="0"/>
              <w:adjustRightInd w:val="0"/>
              <w:jc w:val="center"/>
              <w:rPr>
                <w:sz w:val="18"/>
                <w:szCs w:val="18"/>
              </w:rPr>
            </w:pPr>
          </w:p>
        </w:tc>
        <w:tc>
          <w:tcPr>
            <w:tcW w:w="2109" w:type="dxa"/>
          </w:tcPr>
          <w:p>
            <w:pPr>
              <w:autoSpaceDE w:val="0"/>
              <w:autoSpaceDN w:val="0"/>
              <w:adjustRightInd w:val="0"/>
              <w:jc w:val="center"/>
              <w:rPr>
                <w:sz w:val="18"/>
                <w:szCs w:val="18"/>
              </w:rPr>
            </w:pPr>
            <w:r>
              <w:rPr>
                <w:rFonts w:hint="eastAsia"/>
                <w:sz w:val="18"/>
                <w:szCs w:val="18"/>
              </w:rPr>
              <w:t>道路照明工程</w:t>
            </w:r>
          </w:p>
        </w:tc>
        <w:tc>
          <w:tcPr>
            <w:tcW w:w="1581" w:type="dxa"/>
            <w:vMerge w:val="continue"/>
          </w:tcPr>
          <w:p>
            <w:pPr>
              <w:autoSpaceDE w:val="0"/>
              <w:autoSpaceDN w:val="0"/>
              <w:adjustRightInd w:val="0"/>
              <w:jc w:val="center"/>
              <w:rPr>
                <w:sz w:val="18"/>
                <w:szCs w:val="18"/>
              </w:rPr>
            </w:pPr>
          </w:p>
        </w:tc>
        <w:tc>
          <w:tcPr>
            <w:tcW w:w="1577" w:type="dxa"/>
            <w:vMerge w:val="continue"/>
          </w:tcPr>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493" w:type="dxa"/>
            <w:vMerge w:val="continue"/>
          </w:tcPr>
          <w:p>
            <w:pPr>
              <w:autoSpaceDE w:val="0"/>
              <w:autoSpaceDN w:val="0"/>
              <w:adjustRightInd w:val="0"/>
              <w:jc w:val="center"/>
              <w:rPr>
                <w:sz w:val="18"/>
                <w:szCs w:val="18"/>
              </w:rPr>
            </w:pPr>
          </w:p>
        </w:tc>
        <w:tc>
          <w:tcPr>
            <w:tcW w:w="1780" w:type="dxa"/>
            <w:vMerge w:val="continue"/>
          </w:tcPr>
          <w:p>
            <w:pPr>
              <w:autoSpaceDE w:val="0"/>
              <w:autoSpaceDN w:val="0"/>
              <w:adjustRightInd w:val="0"/>
              <w:jc w:val="center"/>
              <w:rPr>
                <w:sz w:val="18"/>
                <w:szCs w:val="18"/>
              </w:rPr>
            </w:pPr>
          </w:p>
        </w:tc>
        <w:tc>
          <w:tcPr>
            <w:tcW w:w="2109" w:type="dxa"/>
          </w:tcPr>
          <w:p>
            <w:pPr>
              <w:autoSpaceDE w:val="0"/>
              <w:autoSpaceDN w:val="0"/>
              <w:adjustRightInd w:val="0"/>
              <w:jc w:val="center"/>
              <w:rPr>
                <w:sz w:val="18"/>
                <w:szCs w:val="18"/>
              </w:rPr>
            </w:pPr>
            <w:r>
              <w:rPr>
                <w:rFonts w:hint="eastAsia"/>
                <w:sz w:val="18"/>
                <w:szCs w:val="18"/>
              </w:rPr>
              <w:t>室外景观（含古建园林）照明工程</w:t>
            </w:r>
          </w:p>
        </w:tc>
        <w:tc>
          <w:tcPr>
            <w:tcW w:w="1581" w:type="dxa"/>
            <w:vMerge w:val="continue"/>
          </w:tcPr>
          <w:p>
            <w:pPr>
              <w:autoSpaceDE w:val="0"/>
              <w:autoSpaceDN w:val="0"/>
              <w:adjustRightInd w:val="0"/>
              <w:jc w:val="center"/>
              <w:rPr>
                <w:sz w:val="18"/>
                <w:szCs w:val="18"/>
              </w:rPr>
            </w:pPr>
          </w:p>
        </w:tc>
        <w:tc>
          <w:tcPr>
            <w:tcW w:w="1577" w:type="dxa"/>
            <w:vMerge w:val="continue"/>
          </w:tcPr>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93" w:type="dxa"/>
            <w:vMerge w:val="continue"/>
          </w:tcPr>
          <w:p>
            <w:pPr>
              <w:autoSpaceDE w:val="0"/>
              <w:autoSpaceDN w:val="0"/>
              <w:adjustRightInd w:val="0"/>
              <w:jc w:val="center"/>
              <w:rPr>
                <w:sz w:val="18"/>
                <w:szCs w:val="18"/>
              </w:rPr>
            </w:pPr>
          </w:p>
        </w:tc>
        <w:tc>
          <w:tcPr>
            <w:tcW w:w="1780" w:type="dxa"/>
            <w:vMerge w:val="continue"/>
          </w:tcPr>
          <w:p>
            <w:pPr>
              <w:autoSpaceDE w:val="0"/>
              <w:autoSpaceDN w:val="0"/>
              <w:adjustRightInd w:val="0"/>
              <w:jc w:val="center"/>
              <w:rPr>
                <w:sz w:val="18"/>
                <w:szCs w:val="18"/>
              </w:rPr>
            </w:pPr>
          </w:p>
        </w:tc>
        <w:tc>
          <w:tcPr>
            <w:tcW w:w="2109" w:type="dxa"/>
          </w:tcPr>
          <w:p>
            <w:pPr>
              <w:autoSpaceDE w:val="0"/>
              <w:autoSpaceDN w:val="0"/>
              <w:adjustRightInd w:val="0"/>
              <w:jc w:val="center"/>
              <w:rPr>
                <w:sz w:val="18"/>
                <w:szCs w:val="18"/>
              </w:rPr>
            </w:pPr>
            <w:r>
              <w:rPr>
                <w:rFonts w:hint="eastAsia"/>
                <w:sz w:val="18"/>
                <w:szCs w:val="18"/>
              </w:rPr>
              <w:t>道路作业场所照明工程</w:t>
            </w:r>
          </w:p>
        </w:tc>
        <w:tc>
          <w:tcPr>
            <w:tcW w:w="1581" w:type="dxa"/>
            <w:vMerge w:val="continue"/>
          </w:tcPr>
          <w:p>
            <w:pPr>
              <w:autoSpaceDE w:val="0"/>
              <w:autoSpaceDN w:val="0"/>
              <w:adjustRightInd w:val="0"/>
              <w:jc w:val="center"/>
              <w:rPr>
                <w:sz w:val="18"/>
                <w:szCs w:val="18"/>
              </w:rPr>
            </w:pPr>
          </w:p>
        </w:tc>
        <w:tc>
          <w:tcPr>
            <w:tcW w:w="1577" w:type="dxa"/>
            <w:vMerge w:val="continue"/>
          </w:tcPr>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3" w:type="dxa"/>
            <w:vMerge w:val="continue"/>
          </w:tcPr>
          <w:p>
            <w:pPr>
              <w:autoSpaceDE w:val="0"/>
              <w:autoSpaceDN w:val="0"/>
              <w:adjustRightInd w:val="0"/>
              <w:jc w:val="center"/>
              <w:rPr>
                <w:sz w:val="18"/>
                <w:szCs w:val="18"/>
              </w:rPr>
            </w:pPr>
          </w:p>
        </w:tc>
        <w:tc>
          <w:tcPr>
            <w:tcW w:w="1780" w:type="dxa"/>
            <w:vMerge w:val="restart"/>
          </w:tcPr>
          <w:p>
            <w:pPr>
              <w:autoSpaceDE w:val="0"/>
              <w:autoSpaceDN w:val="0"/>
              <w:adjustRightInd w:val="0"/>
              <w:jc w:val="center"/>
              <w:rPr>
                <w:sz w:val="18"/>
                <w:szCs w:val="18"/>
              </w:rPr>
            </w:pPr>
            <w:r>
              <w:rPr>
                <w:rFonts w:hint="eastAsia"/>
                <w:bCs/>
                <w:sz w:val="18"/>
                <w:szCs w:val="18"/>
              </w:rPr>
              <w:t>措施项目费</w:t>
            </w:r>
          </w:p>
        </w:tc>
        <w:tc>
          <w:tcPr>
            <w:tcW w:w="2109" w:type="dxa"/>
          </w:tcPr>
          <w:p>
            <w:pPr>
              <w:autoSpaceDE w:val="0"/>
              <w:autoSpaceDN w:val="0"/>
              <w:adjustRightInd w:val="0"/>
              <w:jc w:val="center"/>
              <w:rPr>
                <w:sz w:val="18"/>
                <w:szCs w:val="18"/>
              </w:rPr>
            </w:pPr>
            <w:r>
              <w:rPr>
                <w:rFonts w:hint="eastAsia"/>
                <w:sz w:val="18"/>
                <w:szCs w:val="18"/>
              </w:rPr>
              <w:t>安全文明施工费</w:t>
            </w:r>
          </w:p>
        </w:tc>
        <w:tc>
          <w:tcPr>
            <w:tcW w:w="1581" w:type="dxa"/>
            <w:vMerge w:val="restart"/>
          </w:tcPr>
          <w:p>
            <w:pPr>
              <w:autoSpaceDE w:val="0"/>
              <w:autoSpaceDN w:val="0"/>
              <w:adjustRightInd w:val="0"/>
              <w:jc w:val="center"/>
              <w:rPr>
                <w:sz w:val="18"/>
                <w:szCs w:val="18"/>
              </w:rPr>
            </w:pPr>
          </w:p>
        </w:tc>
        <w:tc>
          <w:tcPr>
            <w:tcW w:w="1577" w:type="dxa"/>
            <w:vMerge w:val="continue"/>
          </w:tcPr>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3" w:type="dxa"/>
            <w:vMerge w:val="continue"/>
          </w:tcPr>
          <w:p>
            <w:pPr>
              <w:autoSpaceDE w:val="0"/>
              <w:autoSpaceDN w:val="0"/>
              <w:adjustRightInd w:val="0"/>
              <w:jc w:val="center"/>
              <w:rPr>
                <w:sz w:val="18"/>
                <w:szCs w:val="18"/>
              </w:rPr>
            </w:pPr>
          </w:p>
        </w:tc>
        <w:tc>
          <w:tcPr>
            <w:tcW w:w="1780" w:type="dxa"/>
            <w:vMerge w:val="continue"/>
          </w:tcPr>
          <w:p>
            <w:pPr>
              <w:autoSpaceDE w:val="0"/>
              <w:autoSpaceDN w:val="0"/>
              <w:adjustRightInd w:val="0"/>
              <w:jc w:val="center"/>
              <w:rPr>
                <w:sz w:val="18"/>
                <w:szCs w:val="18"/>
              </w:rPr>
            </w:pPr>
          </w:p>
        </w:tc>
        <w:tc>
          <w:tcPr>
            <w:tcW w:w="2109" w:type="dxa"/>
          </w:tcPr>
          <w:p>
            <w:pPr>
              <w:autoSpaceDE w:val="0"/>
              <w:autoSpaceDN w:val="0"/>
              <w:adjustRightInd w:val="0"/>
              <w:jc w:val="center"/>
              <w:rPr>
                <w:sz w:val="18"/>
                <w:szCs w:val="18"/>
              </w:rPr>
            </w:pPr>
            <w:r>
              <w:rPr>
                <w:rFonts w:hint="eastAsia"/>
                <w:sz w:val="18"/>
                <w:szCs w:val="18"/>
              </w:rPr>
              <w:t>夜间施工增加费</w:t>
            </w:r>
          </w:p>
        </w:tc>
        <w:tc>
          <w:tcPr>
            <w:tcW w:w="1581" w:type="dxa"/>
            <w:vMerge w:val="continue"/>
          </w:tcPr>
          <w:p>
            <w:pPr>
              <w:autoSpaceDE w:val="0"/>
              <w:autoSpaceDN w:val="0"/>
              <w:adjustRightInd w:val="0"/>
              <w:jc w:val="center"/>
              <w:rPr>
                <w:sz w:val="18"/>
                <w:szCs w:val="18"/>
              </w:rPr>
            </w:pPr>
          </w:p>
        </w:tc>
        <w:tc>
          <w:tcPr>
            <w:tcW w:w="1577" w:type="dxa"/>
            <w:vMerge w:val="continue"/>
          </w:tcPr>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1493" w:type="dxa"/>
            <w:vMerge w:val="continue"/>
          </w:tcPr>
          <w:p>
            <w:pPr>
              <w:autoSpaceDE w:val="0"/>
              <w:autoSpaceDN w:val="0"/>
              <w:adjustRightInd w:val="0"/>
              <w:jc w:val="center"/>
              <w:rPr>
                <w:sz w:val="18"/>
                <w:szCs w:val="18"/>
              </w:rPr>
            </w:pPr>
          </w:p>
        </w:tc>
        <w:tc>
          <w:tcPr>
            <w:tcW w:w="1780" w:type="dxa"/>
            <w:vMerge w:val="continue"/>
          </w:tcPr>
          <w:p>
            <w:pPr>
              <w:autoSpaceDE w:val="0"/>
              <w:autoSpaceDN w:val="0"/>
              <w:adjustRightInd w:val="0"/>
              <w:jc w:val="center"/>
              <w:rPr>
                <w:sz w:val="18"/>
                <w:szCs w:val="18"/>
              </w:rPr>
            </w:pPr>
          </w:p>
        </w:tc>
        <w:tc>
          <w:tcPr>
            <w:tcW w:w="2109" w:type="dxa"/>
          </w:tcPr>
          <w:p>
            <w:pPr>
              <w:autoSpaceDE w:val="0"/>
              <w:autoSpaceDN w:val="0"/>
              <w:adjustRightInd w:val="0"/>
              <w:jc w:val="center"/>
              <w:rPr>
                <w:sz w:val="18"/>
                <w:szCs w:val="18"/>
              </w:rPr>
            </w:pPr>
            <w:r>
              <w:rPr>
                <w:rFonts w:hint="eastAsia"/>
                <w:sz w:val="18"/>
                <w:szCs w:val="18"/>
              </w:rPr>
              <w:t>二次搬运费</w:t>
            </w:r>
          </w:p>
        </w:tc>
        <w:tc>
          <w:tcPr>
            <w:tcW w:w="1581" w:type="dxa"/>
            <w:vMerge w:val="continue"/>
          </w:tcPr>
          <w:p>
            <w:pPr>
              <w:autoSpaceDE w:val="0"/>
              <w:autoSpaceDN w:val="0"/>
              <w:adjustRightInd w:val="0"/>
              <w:jc w:val="center"/>
              <w:rPr>
                <w:sz w:val="18"/>
                <w:szCs w:val="18"/>
              </w:rPr>
            </w:pPr>
          </w:p>
        </w:tc>
        <w:tc>
          <w:tcPr>
            <w:tcW w:w="1577" w:type="dxa"/>
            <w:vMerge w:val="continue"/>
          </w:tcPr>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493" w:type="dxa"/>
            <w:vMerge w:val="continue"/>
          </w:tcPr>
          <w:p>
            <w:pPr>
              <w:autoSpaceDE w:val="0"/>
              <w:autoSpaceDN w:val="0"/>
              <w:adjustRightInd w:val="0"/>
              <w:jc w:val="center"/>
              <w:rPr>
                <w:sz w:val="18"/>
                <w:szCs w:val="18"/>
              </w:rPr>
            </w:pPr>
          </w:p>
        </w:tc>
        <w:tc>
          <w:tcPr>
            <w:tcW w:w="1780" w:type="dxa"/>
            <w:vMerge w:val="continue"/>
          </w:tcPr>
          <w:p>
            <w:pPr>
              <w:autoSpaceDE w:val="0"/>
              <w:autoSpaceDN w:val="0"/>
              <w:adjustRightInd w:val="0"/>
              <w:jc w:val="center"/>
              <w:rPr>
                <w:sz w:val="18"/>
                <w:szCs w:val="18"/>
              </w:rPr>
            </w:pPr>
          </w:p>
        </w:tc>
        <w:tc>
          <w:tcPr>
            <w:tcW w:w="2109" w:type="dxa"/>
          </w:tcPr>
          <w:p>
            <w:pPr>
              <w:autoSpaceDE w:val="0"/>
              <w:autoSpaceDN w:val="0"/>
              <w:adjustRightInd w:val="0"/>
              <w:jc w:val="center"/>
              <w:rPr>
                <w:sz w:val="18"/>
                <w:szCs w:val="18"/>
              </w:rPr>
            </w:pPr>
            <w:r>
              <w:rPr>
                <w:rFonts w:hint="eastAsia"/>
                <w:sz w:val="18"/>
                <w:szCs w:val="18"/>
              </w:rPr>
              <w:t>冬雨季施工增加费</w:t>
            </w:r>
          </w:p>
        </w:tc>
        <w:tc>
          <w:tcPr>
            <w:tcW w:w="1581" w:type="dxa"/>
            <w:vMerge w:val="continue"/>
          </w:tcPr>
          <w:p>
            <w:pPr>
              <w:autoSpaceDE w:val="0"/>
              <w:autoSpaceDN w:val="0"/>
              <w:adjustRightInd w:val="0"/>
              <w:jc w:val="center"/>
              <w:rPr>
                <w:sz w:val="18"/>
                <w:szCs w:val="18"/>
              </w:rPr>
            </w:pPr>
          </w:p>
        </w:tc>
        <w:tc>
          <w:tcPr>
            <w:tcW w:w="1577" w:type="dxa"/>
            <w:vMerge w:val="continue"/>
          </w:tcPr>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1493" w:type="dxa"/>
            <w:vMerge w:val="continue"/>
          </w:tcPr>
          <w:p>
            <w:pPr>
              <w:autoSpaceDE w:val="0"/>
              <w:autoSpaceDN w:val="0"/>
              <w:adjustRightInd w:val="0"/>
              <w:jc w:val="center"/>
              <w:rPr>
                <w:sz w:val="18"/>
                <w:szCs w:val="18"/>
              </w:rPr>
            </w:pPr>
          </w:p>
        </w:tc>
        <w:tc>
          <w:tcPr>
            <w:tcW w:w="1780" w:type="dxa"/>
            <w:vMerge w:val="continue"/>
          </w:tcPr>
          <w:p>
            <w:pPr>
              <w:autoSpaceDE w:val="0"/>
              <w:autoSpaceDN w:val="0"/>
              <w:adjustRightInd w:val="0"/>
              <w:jc w:val="center"/>
              <w:rPr>
                <w:sz w:val="18"/>
                <w:szCs w:val="18"/>
              </w:rPr>
            </w:pPr>
          </w:p>
        </w:tc>
        <w:tc>
          <w:tcPr>
            <w:tcW w:w="2109" w:type="dxa"/>
          </w:tcPr>
          <w:p>
            <w:pPr>
              <w:autoSpaceDE w:val="0"/>
              <w:autoSpaceDN w:val="0"/>
              <w:adjustRightInd w:val="0"/>
              <w:jc w:val="center"/>
              <w:rPr>
                <w:sz w:val="18"/>
                <w:szCs w:val="18"/>
              </w:rPr>
            </w:pPr>
            <w:r>
              <w:rPr>
                <w:rFonts w:hint="eastAsia"/>
                <w:sz w:val="18"/>
                <w:szCs w:val="18"/>
              </w:rPr>
              <w:t>已完工程及设备保护费</w:t>
            </w:r>
          </w:p>
        </w:tc>
        <w:tc>
          <w:tcPr>
            <w:tcW w:w="1581" w:type="dxa"/>
            <w:vMerge w:val="continue"/>
          </w:tcPr>
          <w:p>
            <w:pPr>
              <w:autoSpaceDE w:val="0"/>
              <w:autoSpaceDN w:val="0"/>
              <w:adjustRightInd w:val="0"/>
              <w:jc w:val="center"/>
              <w:rPr>
                <w:sz w:val="18"/>
                <w:szCs w:val="18"/>
              </w:rPr>
            </w:pPr>
          </w:p>
        </w:tc>
        <w:tc>
          <w:tcPr>
            <w:tcW w:w="1577" w:type="dxa"/>
            <w:vMerge w:val="continue"/>
          </w:tcPr>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1493" w:type="dxa"/>
            <w:vMerge w:val="continue"/>
          </w:tcPr>
          <w:p>
            <w:pPr>
              <w:autoSpaceDE w:val="0"/>
              <w:autoSpaceDN w:val="0"/>
              <w:adjustRightInd w:val="0"/>
              <w:jc w:val="center"/>
              <w:rPr>
                <w:sz w:val="18"/>
                <w:szCs w:val="18"/>
              </w:rPr>
            </w:pPr>
          </w:p>
        </w:tc>
        <w:tc>
          <w:tcPr>
            <w:tcW w:w="1780" w:type="dxa"/>
            <w:vMerge w:val="continue"/>
          </w:tcPr>
          <w:p>
            <w:pPr>
              <w:autoSpaceDE w:val="0"/>
              <w:autoSpaceDN w:val="0"/>
              <w:adjustRightInd w:val="0"/>
              <w:jc w:val="center"/>
              <w:rPr>
                <w:sz w:val="18"/>
                <w:szCs w:val="18"/>
              </w:rPr>
            </w:pPr>
          </w:p>
        </w:tc>
        <w:tc>
          <w:tcPr>
            <w:tcW w:w="2109" w:type="dxa"/>
          </w:tcPr>
          <w:p>
            <w:pPr>
              <w:autoSpaceDE w:val="0"/>
              <w:autoSpaceDN w:val="0"/>
              <w:adjustRightInd w:val="0"/>
              <w:jc w:val="center"/>
              <w:rPr>
                <w:sz w:val="18"/>
                <w:szCs w:val="18"/>
              </w:rPr>
            </w:pPr>
            <w:r>
              <w:rPr>
                <w:rFonts w:hint="eastAsia"/>
                <w:sz w:val="18"/>
                <w:szCs w:val="18"/>
              </w:rPr>
              <w:t>工程定位复测费</w:t>
            </w:r>
          </w:p>
        </w:tc>
        <w:tc>
          <w:tcPr>
            <w:tcW w:w="1581" w:type="dxa"/>
            <w:vMerge w:val="continue"/>
          </w:tcPr>
          <w:p>
            <w:pPr>
              <w:autoSpaceDE w:val="0"/>
              <w:autoSpaceDN w:val="0"/>
              <w:adjustRightInd w:val="0"/>
              <w:jc w:val="center"/>
              <w:rPr>
                <w:sz w:val="18"/>
                <w:szCs w:val="18"/>
              </w:rPr>
            </w:pPr>
          </w:p>
        </w:tc>
        <w:tc>
          <w:tcPr>
            <w:tcW w:w="1577" w:type="dxa"/>
            <w:vMerge w:val="continue"/>
          </w:tcPr>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1493" w:type="dxa"/>
            <w:vMerge w:val="continue"/>
          </w:tcPr>
          <w:p>
            <w:pPr>
              <w:autoSpaceDE w:val="0"/>
              <w:autoSpaceDN w:val="0"/>
              <w:adjustRightInd w:val="0"/>
              <w:jc w:val="center"/>
              <w:rPr>
                <w:sz w:val="18"/>
                <w:szCs w:val="18"/>
              </w:rPr>
            </w:pPr>
          </w:p>
        </w:tc>
        <w:tc>
          <w:tcPr>
            <w:tcW w:w="1780" w:type="dxa"/>
            <w:vMerge w:val="continue"/>
          </w:tcPr>
          <w:p>
            <w:pPr>
              <w:autoSpaceDE w:val="0"/>
              <w:autoSpaceDN w:val="0"/>
              <w:adjustRightInd w:val="0"/>
              <w:jc w:val="center"/>
              <w:rPr>
                <w:sz w:val="18"/>
                <w:szCs w:val="18"/>
              </w:rPr>
            </w:pPr>
          </w:p>
        </w:tc>
        <w:tc>
          <w:tcPr>
            <w:tcW w:w="2109" w:type="dxa"/>
          </w:tcPr>
          <w:p>
            <w:pPr>
              <w:autoSpaceDE w:val="0"/>
              <w:autoSpaceDN w:val="0"/>
              <w:adjustRightInd w:val="0"/>
              <w:jc w:val="center"/>
              <w:rPr>
                <w:sz w:val="18"/>
                <w:szCs w:val="18"/>
              </w:rPr>
            </w:pPr>
            <w:r>
              <w:rPr>
                <w:rFonts w:hint="eastAsia"/>
                <w:sz w:val="18"/>
                <w:szCs w:val="18"/>
              </w:rPr>
              <w:t>特殊地区施工增加费</w:t>
            </w:r>
          </w:p>
        </w:tc>
        <w:tc>
          <w:tcPr>
            <w:tcW w:w="1581" w:type="dxa"/>
            <w:vMerge w:val="continue"/>
          </w:tcPr>
          <w:p>
            <w:pPr>
              <w:autoSpaceDE w:val="0"/>
              <w:autoSpaceDN w:val="0"/>
              <w:adjustRightInd w:val="0"/>
              <w:jc w:val="center"/>
              <w:rPr>
                <w:sz w:val="18"/>
                <w:szCs w:val="18"/>
              </w:rPr>
            </w:pPr>
          </w:p>
        </w:tc>
        <w:tc>
          <w:tcPr>
            <w:tcW w:w="1577" w:type="dxa"/>
            <w:vMerge w:val="continue"/>
          </w:tcPr>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1493" w:type="dxa"/>
            <w:vMerge w:val="continue"/>
          </w:tcPr>
          <w:p>
            <w:pPr>
              <w:autoSpaceDE w:val="0"/>
              <w:autoSpaceDN w:val="0"/>
              <w:adjustRightInd w:val="0"/>
              <w:jc w:val="center"/>
              <w:rPr>
                <w:sz w:val="18"/>
                <w:szCs w:val="18"/>
              </w:rPr>
            </w:pPr>
          </w:p>
        </w:tc>
        <w:tc>
          <w:tcPr>
            <w:tcW w:w="1780" w:type="dxa"/>
            <w:vMerge w:val="continue"/>
          </w:tcPr>
          <w:p>
            <w:pPr>
              <w:autoSpaceDE w:val="0"/>
              <w:autoSpaceDN w:val="0"/>
              <w:adjustRightInd w:val="0"/>
              <w:jc w:val="center"/>
              <w:rPr>
                <w:sz w:val="18"/>
                <w:szCs w:val="18"/>
              </w:rPr>
            </w:pPr>
          </w:p>
        </w:tc>
        <w:tc>
          <w:tcPr>
            <w:tcW w:w="2109" w:type="dxa"/>
          </w:tcPr>
          <w:p>
            <w:pPr>
              <w:autoSpaceDE w:val="0"/>
              <w:autoSpaceDN w:val="0"/>
              <w:adjustRightInd w:val="0"/>
              <w:jc w:val="center"/>
              <w:rPr>
                <w:sz w:val="18"/>
                <w:szCs w:val="18"/>
              </w:rPr>
            </w:pPr>
            <w:r>
              <w:rPr>
                <w:rFonts w:hint="eastAsia"/>
                <w:sz w:val="18"/>
                <w:szCs w:val="18"/>
              </w:rPr>
              <w:t>大型机械进出场及安拆费</w:t>
            </w:r>
          </w:p>
        </w:tc>
        <w:tc>
          <w:tcPr>
            <w:tcW w:w="1581" w:type="dxa"/>
            <w:vMerge w:val="continue"/>
          </w:tcPr>
          <w:p>
            <w:pPr>
              <w:autoSpaceDE w:val="0"/>
              <w:autoSpaceDN w:val="0"/>
              <w:adjustRightInd w:val="0"/>
              <w:jc w:val="center"/>
              <w:rPr>
                <w:sz w:val="18"/>
                <w:szCs w:val="18"/>
              </w:rPr>
            </w:pPr>
          </w:p>
        </w:tc>
        <w:tc>
          <w:tcPr>
            <w:tcW w:w="1577" w:type="dxa"/>
            <w:vMerge w:val="continue"/>
          </w:tcPr>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1493" w:type="dxa"/>
            <w:vMerge w:val="continue"/>
          </w:tcPr>
          <w:p>
            <w:pPr>
              <w:autoSpaceDE w:val="0"/>
              <w:autoSpaceDN w:val="0"/>
              <w:adjustRightInd w:val="0"/>
              <w:jc w:val="center"/>
              <w:rPr>
                <w:sz w:val="18"/>
                <w:szCs w:val="18"/>
              </w:rPr>
            </w:pPr>
          </w:p>
        </w:tc>
        <w:tc>
          <w:tcPr>
            <w:tcW w:w="1780" w:type="dxa"/>
            <w:vMerge w:val="continue"/>
          </w:tcPr>
          <w:p>
            <w:pPr>
              <w:autoSpaceDE w:val="0"/>
              <w:autoSpaceDN w:val="0"/>
              <w:adjustRightInd w:val="0"/>
              <w:jc w:val="center"/>
              <w:rPr>
                <w:sz w:val="18"/>
                <w:szCs w:val="18"/>
              </w:rPr>
            </w:pPr>
          </w:p>
        </w:tc>
        <w:tc>
          <w:tcPr>
            <w:tcW w:w="2109" w:type="dxa"/>
          </w:tcPr>
          <w:p>
            <w:pPr>
              <w:autoSpaceDE w:val="0"/>
              <w:autoSpaceDN w:val="0"/>
              <w:adjustRightInd w:val="0"/>
              <w:jc w:val="center"/>
              <w:rPr>
                <w:sz w:val="18"/>
                <w:szCs w:val="18"/>
              </w:rPr>
            </w:pPr>
            <w:r>
              <w:rPr>
                <w:rFonts w:hint="eastAsia"/>
                <w:sz w:val="18"/>
                <w:szCs w:val="18"/>
              </w:rPr>
              <w:t>脚手架工程费</w:t>
            </w:r>
          </w:p>
        </w:tc>
        <w:tc>
          <w:tcPr>
            <w:tcW w:w="1581" w:type="dxa"/>
            <w:vMerge w:val="continue"/>
          </w:tcPr>
          <w:p>
            <w:pPr>
              <w:autoSpaceDE w:val="0"/>
              <w:autoSpaceDN w:val="0"/>
              <w:adjustRightInd w:val="0"/>
              <w:jc w:val="center"/>
              <w:rPr>
                <w:sz w:val="18"/>
                <w:szCs w:val="18"/>
              </w:rPr>
            </w:pPr>
          </w:p>
        </w:tc>
        <w:tc>
          <w:tcPr>
            <w:tcW w:w="1577" w:type="dxa"/>
            <w:vMerge w:val="continue"/>
          </w:tcPr>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3" w:type="dxa"/>
            <w:vMerge w:val="continue"/>
          </w:tcPr>
          <w:p>
            <w:pPr>
              <w:autoSpaceDE w:val="0"/>
              <w:autoSpaceDN w:val="0"/>
              <w:adjustRightInd w:val="0"/>
              <w:jc w:val="center"/>
              <w:rPr>
                <w:sz w:val="18"/>
                <w:szCs w:val="18"/>
              </w:rPr>
            </w:pPr>
          </w:p>
        </w:tc>
        <w:tc>
          <w:tcPr>
            <w:tcW w:w="1780" w:type="dxa"/>
            <w:vMerge w:val="restart"/>
          </w:tcPr>
          <w:p>
            <w:pPr>
              <w:autoSpaceDE w:val="0"/>
              <w:autoSpaceDN w:val="0"/>
              <w:adjustRightInd w:val="0"/>
              <w:jc w:val="center"/>
              <w:rPr>
                <w:sz w:val="18"/>
                <w:szCs w:val="18"/>
              </w:rPr>
            </w:pPr>
            <w:r>
              <w:rPr>
                <w:rFonts w:hint="eastAsia"/>
                <w:bCs/>
                <w:sz w:val="18"/>
                <w:szCs w:val="18"/>
              </w:rPr>
              <w:t>其他项目费</w:t>
            </w:r>
          </w:p>
        </w:tc>
        <w:tc>
          <w:tcPr>
            <w:tcW w:w="2109" w:type="dxa"/>
          </w:tcPr>
          <w:p>
            <w:pPr>
              <w:autoSpaceDE w:val="0"/>
              <w:autoSpaceDN w:val="0"/>
              <w:adjustRightInd w:val="0"/>
              <w:jc w:val="center"/>
              <w:rPr>
                <w:sz w:val="18"/>
                <w:szCs w:val="18"/>
              </w:rPr>
            </w:pPr>
            <w:r>
              <w:rPr>
                <w:rFonts w:hint="eastAsia"/>
                <w:sz w:val="18"/>
                <w:szCs w:val="18"/>
              </w:rPr>
              <w:t>暂列金额</w:t>
            </w:r>
          </w:p>
        </w:tc>
        <w:tc>
          <w:tcPr>
            <w:tcW w:w="1581" w:type="dxa"/>
            <w:vMerge w:val="restart"/>
          </w:tcPr>
          <w:p>
            <w:pPr>
              <w:autoSpaceDE w:val="0"/>
              <w:autoSpaceDN w:val="0"/>
              <w:adjustRightInd w:val="0"/>
              <w:jc w:val="center"/>
              <w:rPr>
                <w:sz w:val="18"/>
                <w:szCs w:val="18"/>
              </w:rPr>
            </w:pPr>
          </w:p>
        </w:tc>
        <w:tc>
          <w:tcPr>
            <w:tcW w:w="1577" w:type="dxa"/>
            <w:vMerge w:val="restart"/>
          </w:tcPr>
          <w:p>
            <w:pPr>
              <w:autoSpaceDE w:val="0"/>
              <w:autoSpaceDN w:val="0"/>
              <w:adjustRightInd w:val="0"/>
              <w:jc w:val="center"/>
              <w:rPr>
                <w:sz w:val="18"/>
                <w:szCs w:val="18"/>
              </w:rPr>
            </w:pPr>
            <w:r>
              <w:rPr>
                <w:rFonts w:hint="eastAsia"/>
                <w:sz w:val="18"/>
                <w:szCs w:val="18"/>
              </w:rPr>
              <w:t>企业管理费</w:t>
            </w:r>
          </w:p>
          <w:p>
            <w:pPr>
              <w:autoSpaceDE w:val="0"/>
              <w:autoSpaceDN w:val="0"/>
              <w:adjustRightInd w:val="0"/>
              <w:jc w:val="center"/>
              <w:rPr>
                <w:sz w:val="18"/>
                <w:szCs w:val="18"/>
              </w:rPr>
            </w:pPr>
            <w:r>
              <w:rPr>
                <w:rFonts w:hint="eastAsia"/>
                <w:sz w:val="18"/>
                <w:szCs w:val="18"/>
              </w:rPr>
              <w:t>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1493" w:type="dxa"/>
            <w:vMerge w:val="continue"/>
          </w:tcPr>
          <w:p>
            <w:pPr>
              <w:autoSpaceDE w:val="0"/>
              <w:autoSpaceDN w:val="0"/>
              <w:adjustRightInd w:val="0"/>
              <w:jc w:val="center"/>
              <w:rPr>
                <w:sz w:val="18"/>
                <w:szCs w:val="18"/>
              </w:rPr>
            </w:pPr>
          </w:p>
        </w:tc>
        <w:tc>
          <w:tcPr>
            <w:tcW w:w="1780" w:type="dxa"/>
            <w:vMerge w:val="continue"/>
          </w:tcPr>
          <w:p>
            <w:pPr>
              <w:autoSpaceDE w:val="0"/>
              <w:autoSpaceDN w:val="0"/>
              <w:adjustRightInd w:val="0"/>
              <w:jc w:val="center"/>
              <w:rPr>
                <w:sz w:val="18"/>
                <w:szCs w:val="18"/>
              </w:rPr>
            </w:pPr>
          </w:p>
        </w:tc>
        <w:tc>
          <w:tcPr>
            <w:tcW w:w="2109" w:type="dxa"/>
          </w:tcPr>
          <w:p>
            <w:pPr>
              <w:autoSpaceDE w:val="0"/>
              <w:autoSpaceDN w:val="0"/>
              <w:adjustRightInd w:val="0"/>
              <w:jc w:val="center"/>
              <w:rPr>
                <w:sz w:val="18"/>
                <w:szCs w:val="18"/>
              </w:rPr>
            </w:pPr>
            <w:r>
              <w:rPr>
                <w:rFonts w:hint="eastAsia"/>
                <w:sz w:val="18"/>
                <w:szCs w:val="18"/>
              </w:rPr>
              <w:t>计日工</w:t>
            </w:r>
          </w:p>
        </w:tc>
        <w:tc>
          <w:tcPr>
            <w:tcW w:w="1581" w:type="dxa"/>
            <w:vMerge w:val="continue"/>
          </w:tcPr>
          <w:p>
            <w:pPr>
              <w:autoSpaceDE w:val="0"/>
              <w:autoSpaceDN w:val="0"/>
              <w:adjustRightInd w:val="0"/>
              <w:jc w:val="center"/>
              <w:rPr>
                <w:sz w:val="18"/>
                <w:szCs w:val="18"/>
              </w:rPr>
            </w:pPr>
          </w:p>
        </w:tc>
        <w:tc>
          <w:tcPr>
            <w:tcW w:w="1577" w:type="dxa"/>
            <w:vMerge w:val="continue"/>
          </w:tcPr>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493" w:type="dxa"/>
            <w:vMerge w:val="continue"/>
          </w:tcPr>
          <w:p>
            <w:pPr>
              <w:autoSpaceDE w:val="0"/>
              <w:autoSpaceDN w:val="0"/>
              <w:adjustRightInd w:val="0"/>
              <w:jc w:val="center"/>
              <w:rPr>
                <w:sz w:val="18"/>
                <w:szCs w:val="18"/>
              </w:rPr>
            </w:pPr>
          </w:p>
        </w:tc>
        <w:tc>
          <w:tcPr>
            <w:tcW w:w="1780" w:type="dxa"/>
            <w:vMerge w:val="continue"/>
          </w:tcPr>
          <w:p>
            <w:pPr>
              <w:autoSpaceDE w:val="0"/>
              <w:autoSpaceDN w:val="0"/>
              <w:adjustRightInd w:val="0"/>
              <w:jc w:val="center"/>
              <w:rPr>
                <w:sz w:val="18"/>
                <w:szCs w:val="18"/>
              </w:rPr>
            </w:pPr>
          </w:p>
        </w:tc>
        <w:tc>
          <w:tcPr>
            <w:tcW w:w="2109" w:type="dxa"/>
          </w:tcPr>
          <w:p>
            <w:pPr>
              <w:autoSpaceDE w:val="0"/>
              <w:autoSpaceDN w:val="0"/>
              <w:adjustRightInd w:val="0"/>
              <w:jc w:val="center"/>
              <w:rPr>
                <w:sz w:val="18"/>
                <w:szCs w:val="18"/>
              </w:rPr>
            </w:pPr>
            <w:r>
              <w:rPr>
                <w:rFonts w:hint="eastAsia"/>
                <w:sz w:val="18"/>
                <w:szCs w:val="18"/>
              </w:rPr>
              <w:t>总承包服务费</w:t>
            </w:r>
          </w:p>
        </w:tc>
        <w:tc>
          <w:tcPr>
            <w:tcW w:w="1581" w:type="dxa"/>
            <w:vMerge w:val="continue"/>
          </w:tcPr>
          <w:p>
            <w:pPr>
              <w:autoSpaceDE w:val="0"/>
              <w:autoSpaceDN w:val="0"/>
              <w:adjustRightInd w:val="0"/>
              <w:jc w:val="center"/>
              <w:rPr>
                <w:sz w:val="18"/>
                <w:szCs w:val="18"/>
              </w:rPr>
            </w:pPr>
          </w:p>
        </w:tc>
        <w:tc>
          <w:tcPr>
            <w:tcW w:w="1577" w:type="dxa"/>
            <w:vMerge w:val="continue"/>
          </w:tcPr>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93" w:type="dxa"/>
            <w:vMerge w:val="continue"/>
          </w:tcPr>
          <w:p>
            <w:pPr>
              <w:autoSpaceDE w:val="0"/>
              <w:autoSpaceDN w:val="0"/>
              <w:adjustRightInd w:val="0"/>
              <w:jc w:val="center"/>
              <w:rPr>
                <w:sz w:val="18"/>
                <w:szCs w:val="18"/>
              </w:rPr>
            </w:pPr>
          </w:p>
        </w:tc>
        <w:tc>
          <w:tcPr>
            <w:tcW w:w="1780" w:type="dxa"/>
            <w:vMerge w:val="restart"/>
          </w:tcPr>
          <w:p>
            <w:pPr>
              <w:autoSpaceDE w:val="0"/>
              <w:autoSpaceDN w:val="0"/>
              <w:adjustRightInd w:val="0"/>
              <w:jc w:val="center"/>
              <w:rPr>
                <w:sz w:val="18"/>
                <w:szCs w:val="18"/>
              </w:rPr>
            </w:pPr>
            <w:r>
              <w:rPr>
                <w:rFonts w:hint="eastAsia"/>
                <w:bCs/>
                <w:sz w:val="18"/>
                <w:szCs w:val="18"/>
              </w:rPr>
              <w:t>规费</w:t>
            </w:r>
          </w:p>
        </w:tc>
        <w:tc>
          <w:tcPr>
            <w:tcW w:w="2109" w:type="dxa"/>
            <w:vMerge w:val="restart"/>
          </w:tcPr>
          <w:p>
            <w:pPr>
              <w:autoSpaceDE w:val="0"/>
              <w:autoSpaceDN w:val="0"/>
              <w:adjustRightInd w:val="0"/>
              <w:jc w:val="center"/>
              <w:rPr>
                <w:sz w:val="18"/>
                <w:szCs w:val="18"/>
              </w:rPr>
            </w:pPr>
            <w:r>
              <w:rPr>
                <w:rFonts w:hint="eastAsia"/>
                <w:sz w:val="18"/>
                <w:szCs w:val="18"/>
              </w:rPr>
              <w:t>社会保险费</w:t>
            </w:r>
          </w:p>
        </w:tc>
        <w:tc>
          <w:tcPr>
            <w:tcW w:w="1581" w:type="dxa"/>
          </w:tcPr>
          <w:p>
            <w:pPr>
              <w:autoSpaceDE w:val="0"/>
              <w:autoSpaceDN w:val="0"/>
              <w:adjustRightInd w:val="0"/>
              <w:jc w:val="center"/>
              <w:rPr>
                <w:sz w:val="18"/>
                <w:szCs w:val="18"/>
              </w:rPr>
            </w:pPr>
            <w:r>
              <w:rPr>
                <w:rFonts w:hint="eastAsia"/>
                <w:sz w:val="18"/>
                <w:szCs w:val="18"/>
              </w:rPr>
              <w:t>养老保险费</w:t>
            </w:r>
          </w:p>
        </w:tc>
        <w:tc>
          <w:tcPr>
            <w:tcW w:w="1577" w:type="dxa"/>
            <w:vMerge w:val="continue"/>
          </w:tcPr>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1493" w:type="dxa"/>
            <w:vMerge w:val="continue"/>
          </w:tcPr>
          <w:p>
            <w:pPr>
              <w:autoSpaceDE w:val="0"/>
              <w:autoSpaceDN w:val="0"/>
              <w:adjustRightInd w:val="0"/>
              <w:jc w:val="center"/>
              <w:rPr>
                <w:sz w:val="18"/>
                <w:szCs w:val="18"/>
              </w:rPr>
            </w:pPr>
          </w:p>
        </w:tc>
        <w:tc>
          <w:tcPr>
            <w:tcW w:w="1780" w:type="dxa"/>
            <w:vMerge w:val="continue"/>
          </w:tcPr>
          <w:p>
            <w:pPr>
              <w:autoSpaceDE w:val="0"/>
              <w:autoSpaceDN w:val="0"/>
              <w:adjustRightInd w:val="0"/>
              <w:jc w:val="center"/>
              <w:rPr>
                <w:sz w:val="18"/>
                <w:szCs w:val="18"/>
              </w:rPr>
            </w:pPr>
          </w:p>
        </w:tc>
        <w:tc>
          <w:tcPr>
            <w:tcW w:w="2109" w:type="dxa"/>
            <w:vMerge w:val="continue"/>
          </w:tcPr>
          <w:p>
            <w:pPr>
              <w:autoSpaceDE w:val="0"/>
              <w:autoSpaceDN w:val="0"/>
              <w:adjustRightInd w:val="0"/>
              <w:jc w:val="center"/>
              <w:rPr>
                <w:sz w:val="18"/>
                <w:szCs w:val="18"/>
              </w:rPr>
            </w:pPr>
          </w:p>
        </w:tc>
        <w:tc>
          <w:tcPr>
            <w:tcW w:w="1581" w:type="dxa"/>
          </w:tcPr>
          <w:p>
            <w:pPr>
              <w:autoSpaceDE w:val="0"/>
              <w:autoSpaceDN w:val="0"/>
              <w:adjustRightInd w:val="0"/>
              <w:jc w:val="center"/>
              <w:rPr>
                <w:sz w:val="18"/>
                <w:szCs w:val="18"/>
              </w:rPr>
            </w:pPr>
            <w:r>
              <w:rPr>
                <w:rFonts w:hint="eastAsia"/>
                <w:sz w:val="18"/>
                <w:szCs w:val="18"/>
              </w:rPr>
              <w:t>失业保险费</w:t>
            </w:r>
          </w:p>
        </w:tc>
        <w:tc>
          <w:tcPr>
            <w:tcW w:w="1577" w:type="dxa"/>
            <w:vMerge w:val="continue"/>
          </w:tcPr>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493" w:type="dxa"/>
            <w:vMerge w:val="continue"/>
          </w:tcPr>
          <w:p>
            <w:pPr>
              <w:autoSpaceDE w:val="0"/>
              <w:autoSpaceDN w:val="0"/>
              <w:adjustRightInd w:val="0"/>
              <w:jc w:val="center"/>
              <w:rPr>
                <w:sz w:val="18"/>
                <w:szCs w:val="18"/>
              </w:rPr>
            </w:pPr>
          </w:p>
        </w:tc>
        <w:tc>
          <w:tcPr>
            <w:tcW w:w="1780" w:type="dxa"/>
            <w:vMerge w:val="continue"/>
          </w:tcPr>
          <w:p>
            <w:pPr>
              <w:autoSpaceDE w:val="0"/>
              <w:autoSpaceDN w:val="0"/>
              <w:adjustRightInd w:val="0"/>
              <w:jc w:val="center"/>
              <w:rPr>
                <w:sz w:val="18"/>
                <w:szCs w:val="18"/>
              </w:rPr>
            </w:pPr>
          </w:p>
        </w:tc>
        <w:tc>
          <w:tcPr>
            <w:tcW w:w="2109" w:type="dxa"/>
            <w:vMerge w:val="continue"/>
          </w:tcPr>
          <w:p>
            <w:pPr>
              <w:autoSpaceDE w:val="0"/>
              <w:autoSpaceDN w:val="0"/>
              <w:adjustRightInd w:val="0"/>
              <w:jc w:val="center"/>
              <w:rPr>
                <w:sz w:val="18"/>
                <w:szCs w:val="18"/>
              </w:rPr>
            </w:pPr>
          </w:p>
        </w:tc>
        <w:tc>
          <w:tcPr>
            <w:tcW w:w="1581" w:type="dxa"/>
          </w:tcPr>
          <w:p>
            <w:pPr>
              <w:autoSpaceDE w:val="0"/>
              <w:autoSpaceDN w:val="0"/>
              <w:adjustRightInd w:val="0"/>
              <w:jc w:val="center"/>
              <w:rPr>
                <w:sz w:val="18"/>
                <w:szCs w:val="18"/>
              </w:rPr>
            </w:pPr>
            <w:r>
              <w:rPr>
                <w:rFonts w:hint="eastAsia"/>
                <w:sz w:val="18"/>
                <w:szCs w:val="18"/>
              </w:rPr>
              <w:t>医疗保险费</w:t>
            </w:r>
          </w:p>
        </w:tc>
        <w:tc>
          <w:tcPr>
            <w:tcW w:w="1577" w:type="dxa"/>
            <w:vMerge w:val="continue"/>
          </w:tcPr>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1493" w:type="dxa"/>
            <w:vMerge w:val="continue"/>
          </w:tcPr>
          <w:p>
            <w:pPr>
              <w:autoSpaceDE w:val="0"/>
              <w:autoSpaceDN w:val="0"/>
              <w:adjustRightInd w:val="0"/>
              <w:jc w:val="center"/>
              <w:rPr>
                <w:sz w:val="18"/>
                <w:szCs w:val="18"/>
              </w:rPr>
            </w:pPr>
          </w:p>
        </w:tc>
        <w:tc>
          <w:tcPr>
            <w:tcW w:w="1780" w:type="dxa"/>
            <w:vMerge w:val="continue"/>
          </w:tcPr>
          <w:p>
            <w:pPr>
              <w:autoSpaceDE w:val="0"/>
              <w:autoSpaceDN w:val="0"/>
              <w:adjustRightInd w:val="0"/>
              <w:jc w:val="center"/>
              <w:rPr>
                <w:sz w:val="18"/>
                <w:szCs w:val="18"/>
              </w:rPr>
            </w:pPr>
          </w:p>
        </w:tc>
        <w:tc>
          <w:tcPr>
            <w:tcW w:w="2109" w:type="dxa"/>
            <w:vMerge w:val="continue"/>
          </w:tcPr>
          <w:p>
            <w:pPr>
              <w:autoSpaceDE w:val="0"/>
              <w:autoSpaceDN w:val="0"/>
              <w:adjustRightInd w:val="0"/>
              <w:jc w:val="center"/>
              <w:rPr>
                <w:sz w:val="18"/>
                <w:szCs w:val="18"/>
              </w:rPr>
            </w:pPr>
          </w:p>
        </w:tc>
        <w:tc>
          <w:tcPr>
            <w:tcW w:w="1581" w:type="dxa"/>
          </w:tcPr>
          <w:p>
            <w:pPr>
              <w:autoSpaceDE w:val="0"/>
              <w:autoSpaceDN w:val="0"/>
              <w:adjustRightInd w:val="0"/>
              <w:jc w:val="center"/>
              <w:rPr>
                <w:sz w:val="18"/>
                <w:szCs w:val="18"/>
              </w:rPr>
            </w:pPr>
            <w:r>
              <w:rPr>
                <w:rFonts w:hint="eastAsia"/>
                <w:sz w:val="18"/>
                <w:szCs w:val="18"/>
              </w:rPr>
              <w:t>生育保险费</w:t>
            </w:r>
          </w:p>
        </w:tc>
        <w:tc>
          <w:tcPr>
            <w:tcW w:w="1577" w:type="dxa"/>
            <w:vMerge w:val="continue"/>
          </w:tcPr>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493" w:type="dxa"/>
            <w:vMerge w:val="continue"/>
          </w:tcPr>
          <w:p>
            <w:pPr>
              <w:autoSpaceDE w:val="0"/>
              <w:autoSpaceDN w:val="0"/>
              <w:adjustRightInd w:val="0"/>
              <w:jc w:val="center"/>
              <w:rPr>
                <w:sz w:val="18"/>
                <w:szCs w:val="18"/>
              </w:rPr>
            </w:pPr>
          </w:p>
        </w:tc>
        <w:tc>
          <w:tcPr>
            <w:tcW w:w="1780" w:type="dxa"/>
            <w:vMerge w:val="continue"/>
          </w:tcPr>
          <w:p>
            <w:pPr>
              <w:autoSpaceDE w:val="0"/>
              <w:autoSpaceDN w:val="0"/>
              <w:adjustRightInd w:val="0"/>
              <w:jc w:val="center"/>
              <w:rPr>
                <w:sz w:val="18"/>
                <w:szCs w:val="18"/>
              </w:rPr>
            </w:pPr>
          </w:p>
        </w:tc>
        <w:tc>
          <w:tcPr>
            <w:tcW w:w="2109" w:type="dxa"/>
            <w:vMerge w:val="continue"/>
          </w:tcPr>
          <w:p>
            <w:pPr>
              <w:autoSpaceDE w:val="0"/>
              <w:autoSpaceDN w:val="0"/>
              <w:adjustRightInd w:val="0"/>
              <w:jc w:val="center"/>
              <w:rPr>
                <w:sz w:val="18"/>
                <w:szCs w:val="18"/>
              </w:rPr>
            </w:pPr>
          </w:p>
        </w:tc>
        <w:tc>
          <w:tcPr>
            <w:tcW w:w="1581" w:type="dxa"/>
          </w:tcPr>
          <w:p>
            <w:pPr>
              <w:autoSpaceDE w:val="0"/>
              <w:autoSpaceDN w:val="0"/>
              <w:adjustRightInd w:val="0"/>
              <w:jc w:val="center"/>
              <w:rPr>
                <w:sz w:val="18"/>
                <w:szCs w:val="18"/>
              </w:rPr>
            </w:pPr>
            <w:r>
              <w:rPr>
                <w:rFonts w:hint="eastAsia"/>
                <w:sz w:val="18"/>
                <w:szCs w:val="18"/>
              </w:rPr>
              <w:t>工伤保险费</w:t>
            </w:r>
          </w:p>
        </w:tc>
        <w:tc>
          <w:tcPr>
            <w:tcW w:w="1577" w:type="dxa"/>
            <w:vMerge w:val="continue"/>
          </w:tcPr>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493" w:type="dxa"/>
            <w:vMerge w:val="continue"/>
          </w:tcPr>
          <w:p>
            <w:pPr>
              <w:autoSpaceDE w:val="0"/>
              <w:autoSpaceDN w:val="0"/>
              <w:adjustRightInd w:val="0"/>
              <w:jc w:val="center"/>
              <w:rPr>
                <w:sz w:val="18"/>
                <w:szCs w:val="18"/>
              </w:rPr>
            </w:pPr>
          </w:p>
        </w:tc>
        <w:tc>
          <w:tcPr>
            <w:tcW w:w="1780" w:type="dxa"/>
            <w:vMerge w:val="continue"/>
          </w:tcPr>
          <w:p>
            <w:pPr>
              <w:autoSpaceDE w:val="0"/>
              <w:autoSpaceDN w:val="0"/>
              <w:adjustRightInd w:val="0"/>
              <w:jc w:val="center"/>
              <w:rPr>
                <w:sz w:val="18"/>
                <w:szCs w:val="18"/>
              </w:rPr>
            </w:pPr>
          </w:p>
        </w:tc>
        <w:tc>
          <w:tcPr>
            <w:tcW w:w="2109" w:type="dxa"/>
          </w:tcPr>
          <w:p>
            <w:pPr>
              <w:autoSpaceDE w:val="0"/>
              <w:autoSpaceDN w:val="0"/>
              <w:adjustRightInd w:val="0"/>
              <w:jc w:val="center"/>
              <w:rPr>
                <w:sz w:val="18"/>
                <w:szCs w:val="18"/>
              </w:rPr>
            </w:pPr>
            <w:r>
              <w:rPr>
                <w:rFonts w:hint="eastAsia"/>
                <w:sz w:val="18"/>
                <w:szCs w:val="18"/>
              </w:rPr>
              <w:t>住房公积金</w:t>
            </w:r>
          </w:p>
        </w:tc>
        <w:tc>
          <w:tcPr>
            <w:tcW w:w="1581" w:type="dxa"/>
            <w:vMerge w:val="restart"/>
          </w:tcPr>
          <w:p>
            <w:pPr>
              <w:autoSpaceDE w:val="0"/>
              <w:autoSpaceDN w:val="0"/>
              <w:adjustRightInd w:val="0"/>
              <w:jc w:val="center"/>
              <w:rPr>
                <w:sz w:val="18"/>
                <w:szCs w:val="18"/>
              </w:rPr>
            </w:pPr>
          </w:p>
        </w:tc>
        <w:tc>
          <w:tcPr>
            <w:tcW w:w="1577" w:type="dxa"/>
            <w:vMerge w:val="continue"/>
          </w:tcPr>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1493" w:type="dxa"/>
            <w:vMerge w:val="continue"/>
          </w:tcPr>
          <w:p>
            <w:pPr>
              <w:autoSpaceDE w:val="0"/>
              <w:autoSpaceDN w:val="0"/>
              <w:adjustRightInd w:val="0"/>
              <w:jc w:val="center"/>
              <w:rPr>
                <w:sz w:val="18"/>
                <w:szCs w:val="18"/>
              </w:rPr>
            </w:pPr>
          </w:p>
        </w:tc>
        <w:tc>
          <w:tcPr>
            <w:tcW w:w="1780" w:type="dxa"/>
            <w:vMerge w:val="continue"/>
          </w:tcPr>
          <w:p>
            <w:pPr>
              <w:autoSpaceDE w:val="0"/>
              <w:autoSpaceDN w:val="0"/>
              <w:adjustRightInd w:val="0"/>
              <w:jc w:val="center"/>
              <w:rPr>
                <w:sz w:val="18"/>
                <w:szCs w:val="18"/>
              </w:rPr>
            </w:pPr>
          </w:p>
        </w:tc>
        <w:tc>
          <w:tcPr>
            <w:tcW w:w="2109" w:type="dxa"/>
          </w:tcPr>
          <w:p>
            <w:pPr>
              <w:autoSpaceDE w:val="0"/>
              <w:autoSpaceDN w:val="0"/>
              <w:adjustRightInd w:val="0"/>
              <w:jc w:val="center"/>
              <w:rPr>
                <w:sz w:val="18"/>
                <w:szCs w:val="18"/>
              </w:rPr>
            </w:pPr>
            <w:r>
              <w:rPr>
                <w:rFonts w:hint="eastAsia"/>
                <w:sz w:val="18"/>
                <w:szCs w:val="18"/>
              </w:rPr>
              <w:t>工程排污费</w:t>
            </w:r>
          </w:p>
        </w:tc>
        <w:tc>
          <w:tcPr>
            <w:tcW w:w="1581" w:type="dxa"/>
            <w:vMerge w:val="continue"/>
          </w:tcPr>
          <w:p>
            <w:pPr>
              <w:autoSpaceDE w:val="0"/>
              <w:autoSpaceDN w:val="0"/>
              <w:adjustRightInd w:val="0"/>
              <w:jc w:val="center"/>
              <w:rPr>
                <w:sz w:val="18"/>
                <w:szCs w:val="18"/>
              </w:rPr>
            </w:pPr>
          </w:p>
        </w:tc>
        <w:tc>
          <w:tcPr>
            <w:tcW w:w="1577" w:type="dxa"/>
            <w:vMerge w:val="continue"/>
          </w:tcPr>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493" w:type="dxa"/>
            <w:vMerge w:val="continue"/>
          </w:tcPr>
          <w:p>
            <w:pPr>
              <w:autoSpaceDE w:val="0"/>
              <w:autoSpaceDN w:val="0"/>
              <w:adjustRightInd w:val="0"/>
              <w:jc w:val="center"/>
              <w:rPr>
                <w:sz w:val="18"/>
                <w:szCs w:val="18"/>
              </w:rPr>
            </w:pPr>
          </w:p>
        </w:tc>
        <w:tc>
          <w:tcPr>
            <w:tcW w:w="1780" w:type="dxa"/>
            <w:vMerge w:val="restart"/>
          </w:tcPr>
          <w:p>
            <w:pPr>
              <w:autoSpaceDE w:val="0"/>
              <w:autoSpaceDN w:val="0"/>
              <w:adjustRightInd w:val="0"/>
              <w:jc w:val="center"/>
              <w:rPr>
                <w:sz w:val="18"/>
                <w:szCs w:val="18"/>
              </w:rPr>
            </w:pPr>
            <w:r>
              <w:rPr>
                <w:rFonts w:hint="eastAsia"/>
                <w:bCs/>
                <w:sz w:val="18"/>
                <w:szCs w:val="18"/>
              </w:rPr>
              <w:t>税金</w:t>
            </w:r>
          </w:p>
        </w:tc>
        <w:tc>
          <w:tcPr>
            <w:tcW w:w="2109" w:type="dxa"/>
          </w:tcPr>
          <w:p>
            <w:pPr>
              <w:autoSpaceDE w:val="0"/>
              <w:autoSpaceDN w:val="0"/>
              <w:adjustRightInd w:val="0"/>
              <w:jc w:val="center"/>
              <w:rPr>
                <w:sz w:val="18"/>
                <w:szCs w:val="18"/>
              </w:rPr>
            </w:pPr>
            <w:r>
              <w:rPr>
                <w:rFonts w:hint="eastAsia"/>
                <w:sz w:val="18"/>
                <w:szCs w:val="18"/>
              </w:rPr>
              <w:t>增值税</w:t>
            </w:r>
          </w:p>
        </w:tc>
        <w:tc>
          <w:tcPr>
            <w:tcW w:w="1581" w:type="dxa"/>
            <w:vMerge w:val="restart"/>
          </w:tcPr>
          <w:p>
            <w:pPr>
              <w:autoSpaceDE w:val="0"/>
              <w:autoSpaceDN w:val="0"/>
              <w:adjustRightInd w:val="0"/>
              <w:jc w:val="center"/>
              <w:rPr>
                <w:sz w:val="18"/>
                <w:szCs w:val="18"/>
              </w:rPr>
            </w:pPr>
          </w:p>
        </w:tc>
        <w:tc>
          <w:tcPr>
            <w:tcW w:w="1577" w:type="dxa"/>
            <w:vMerge w:val="continue"/>
          </w:tcPr>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1493" w:type="dxa"/>
            <w:vMerge w:val="continue"/>
          </w:tcPr>
          <w:p>
            <w:pPr>
              <w:autoSpaceDE w:val="0"/>
              <w:autoSpaceDN w:val="0"/>
              <w:adjustRightInd w:val="0"/>
              <w:jc w:val="center"/>
              <w:rPr>
                <w:sz w:val="18"/>
                <w:szCs w:val="18"/>
              </w:rPr>
            </w:pPr>
          </w:p>
        </w:tc>
        <w:tc>
          <w:tcPr>
            <w:tcW w:w="1780" w:type="dxa"/>
            <w:vMerge w:val="continue"/>
          </w:tcPr>
          <w:p>
            <w:pPr>
              <w:autoSpaceDE w:val="0"/>
              <w:autoSpaceDN w:val="0"/>
              <w:adjustRightInd w:val="0"/>
              <w:jc w:val="center"/>
              <w:rPr>
                <w:sz w:val="18"/>
                <w:szCs w:val="18"/>
              </w:rPr>
            </w:pPr>
          </w:p>
        </w:tc>
        <w:tc>
          <w:tcPr>
            <w:tcW w:w="2109" w:type="dxa"/>
          </w:tcPr>
          <w:p>
            <w:pPr>
              <w:autoSpaceDE w:val="0"/>
              <w:autoSpaceDN w:val="0"/>
              <w:adjustRightInd w:val="0"/>
              <w:jc w:val="center"/>
              <w:rPr>
                <w:sz w:val="18"/>
                <w:szCs w:val="18"/>
              </w:rPr>
            </w:pPr>
            <w:r>
              <w:rPr>
                <w:rFonts w:hint="eastAsia"/>
                <w:sz w:val="18"/>
                <w:szCs w:val="18"/>
              </w:rPr>
              <w:t>城市维护建设税</w:t>
            </w:r>
          </w:p>
        </w:tc>
        <w:tc>
          <w:tcPr>
            <w:tcW w:w="1581" w:type="dxa"/>
            <w:vMerge w:val="continue"/>
          </w:tcPr>
          <w:p>
            <w:pPr>
              <w:autoSpaceDE w:val="0"/>
              <w:autoSpaceDN w:val="0"/>
              <w:adjustRightInd w:val="0"/>
              <w:jc w:val="center"/>
              <w:rPr>
                <w:sz w:val="18"/>
                <w:szCs w:val="18"/>
              </w:rPr>
            </w:pPr>
          </w:p>
        </w:tc>
        <w:tc>
          <w:tcPr>
            <w:tcW w:w="1577" w:type="dxa"/>
            <w:vMerge w:val="continue"/>
          </w:tcPr>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493" w:type="dxa"/>
            <w:vMerge w:val="continue"/>
          </w:tcPr>
          <w:p>
            <w:pPr>
              <w:autoSpaceDE w:val="0"/>
              <w:autoSpaceDN w:val="0"/>
              <w:adjustRightInd w:val="0"/>
              <w:jc w:val="center"/>
              <w:rPr>
                <w:sz w:val="18"/>
                <w:szCs w:val="18"/>
              </w:rPr>
            </w:pPr>
          </w:p>
        </w:tc>
        <w:tc>
          <w:tcPr>
            <w:tcW w:w="1780" w:type="dxa"/>
            <w:vMerge w:val="continue"/>
          </w:tcPr>
          <w:p>
            <w:pPr>
              <w:autoSpaceDE w:val="0"/>
              <w:autoSpaceDN w:val="0"/>
              <w:adjustRightInd w:val="0"/>
              <w:jc w:val="center"/>
              <w:rPr>
                <w:sz w:val="18"/>
                <w:szCs w:val="18"/>
              </w:rPr>
            </w:pPr>
          </w:p>
        </w:tc>
        <w:tc>
          <w:tcPr>
            <w:tcW w:w="2109" w:type="dxa"/>
          </w:tcPr>
          <w:p>
            <w:pPr>
              <w:autoSpaceDE w:val="0"/>
              <w:autoSpaceDN w:val="0"/>
              <w:adjustRightInd w:val="0"/>
              <w:jc w:val="center"/>
              <w:rPr>
                <w:sz w:val="18"/>
                <w:szCs w:val="18"/>
              </w:rPr>
            </w:pPr>
            <w:r>
              <w:rPr>
                <w:rFonts w:hint="eastAsia"/>
                <w:sz w:val="18"/>
                <w:szCs w:val="18"/>
              </w:rPr>
              <w:t>教育费附加</w:t>
            </w:r>
          </w:p>
        </w:tc>
        <w:tc>
          <w:tcPr>
            <w:tcW w:w="1581" w:type="dxa"/>
            <w:vMerge w:val="continue"/>
          </w:tcPr>
          <w:p>
            <w:pPr>
              <w:autoSpaceDE w:val="0"/>
              <w:autoSpaceDN w:val="0"/>
              <w:adjustRightInd w:val="0"/>
              <w:jc w:val="center"/>
              <w:rPr>
                <w:sz w:val="18"/>
                <w:szCs w:val="18"/>
              </w:rPr>
            </w:pPr>
          </w:p>
        </w:tc>
        <w:tc>
          <w:tcPr>
            <w:tcW w:w="1577" w:type="dxa"/>
            <w:vMerge w:val="continue"/>
          </w:tcPr>
          <w:p>
            <w:pPr>
              <w:autoSpaceDE w:val="0"/>
              <w:autoSpaceDN w:val="0"/>
              <w:adjustRightIn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493" w:type="dxa"/>
            <w:vMerge w:val="continue"/>
          </w:tcPr>
          <w:p>
            <w:pPr>
              <w:autoSpaceDE w:val="0"/>
              <w:autoSpaceDN w:val="0"/>
              <w:adjustRightInd w:val="0"/>
              <w:jc w:val="center"/>
              <w:rPr>
                <w:sz w:val="18"/>
                <w:szCs w:val="18"/>
              </w:rPr>
            </w:pPr>
          </w:p>
        </w:tc>
        <w:tc>
          <w:tcPr>
            <w:tcW w:w="1780" w:type="dxa"/>
            <w:vMerge w:val="continue"/>
          </w:tcPr>
          <w:p>
            <w:pPr>
              <w:autoSpaceDE w:val="0"/>
              <w:autoSpaceDN w:val="0"/>
              <w:adjustRightInd w:val="0"/>
              <w:jc w:val="center"/>
              <w:rPr>
                <w:sz w:val="18"/>
                <w:szCs w:val="18"/>
              </w:rPr>
            </w:pPr>
          </w:p>
        </w:tc>
        <w:tc>
          <w:tcPr>
            <w:tcW w:w="2109" w:type="dxa"/>
          </w:tcPr>
          <w:p>
            <w:pPr>
              <w:autoSpaceDE w:val="0"/>
              <w:autoSpaceDN w:val="0"/>
              <w:adjustRightInd w:val="0"/>
              <w:jc w:val="center"/>
              <w:rPr>
                <w:sz w:val="18"/>
                <w:szCs w:val="18"/>
              </w:rPr>
            </w:pPr>
            <w:r>
              <w:rPr>
                <w:rFonts w:hint="eastAsia"/>
                <w:sz w:val="18"/>
                <w:szCs w:val="18"/>
              </w:rPr>
              <w:t>地方教育附加</w:t>
            </w:r>
          </w:p>
        </w:tc>
        <w:tc>
          <w:tcPr>
            <w:tcW w:w="1581" w:type="dxa"/>
            <w:vMerge w:val="continue"/>
          </w:tcPr>
          <w:p>
            <w:pPr>
              <w:autoSpaceDE w:val="0"/>
              <w:autoSpaceDN w:val="0"/>
              <w:adjustRightInd w:val="0"/>
              <w:jc w:val="center"/>
              <w:rPr>
                <w:sz w:val="18"/>
                <w:szCs w:val="18"/>
              </w:rPr>
            </w:pPr>
          </w:p>
        </w:tc>
        <w:tc>
          <w:tcPr>
            <w:tcW w:w="1577" w:type="dxa"/>
            <w:vMerge w:val="continue"/>
          </w:tcPr>
          <w:p>
            <w:pPr>
              <w:autoSpaceDE w:val="0"/>
              <w:autoSpaceDN w:val="0"/>
              <w:adjustRightInd w:val="0"/>
              <w:jc w:val="center"/>
              <w:rPr>
                <w:sz w:val="18"/>
                <w:szCs w:val="18"/>
              </w:rPr>
            </w:pPr>
          </w:p>
        </w:tc>
      </w:tr>
    </w:tbl>
    <w:p>
      <w:pPr>
        <w:autoSpaceDE w:val="0"/>
        <w:autoSpaceDN w:val="0"/>
        <w:adjustRightInd w:val="0"/>
        <w:jc w:val="center"/>
        <w:rPr>
          <w:sz w:val="18"/>
          <w:szCs w:val="18"/>
        </w:rPr>
      </w:pPr>
    </w:p>
    <w:p>
      <w:pPr>
        <w:autoSpaceDE w:val="0"/>
        <w:autoSpaceDN w:val="0"/>
        <w:adjustRightInd w:val="0"/>
        <w:spacing w:line="360" w:lineRule="auto"/>
        <w:jc w:val="center"/>
        <w:rPr>
          <w:b/>
          <w:sz w:val="28"/>
          <w:szCs w:val="28"/>
        </w:rPr>
      </w:pPr>
    </w:p>
    <w:p>
      <w:pPr>
        <w:autoSpaceDE w:val="0"/>
        <w:autoSpaceDN w:val="0"/>
        <w:adjustRightInd w:val="0"/>
        <w:spacing w:line="360" w:lineRule="auto"/>
        <w:jc w:val="left"/>
        <w:rPr>
          <w:szCs w:val="21"/>
        </w:rPr>
        <w:sectPr>
          <w:headerReference r:id="rId17" w:type="first"/>
          <w:headerReference r:id="rId15" w:type="default"/>
          <w:footerReference r:id="rId18" w:type="default"/>
          <w:headerReference r:id="rId16" w:type="even"/>
          <w:pgSz w:w="11906" w:h="16838"/>
          <w:pgMar w:top="1440" w:right="1800" w:bottom="1440" w:left="1800" w:header="851" w:footer="992" w:gutter="0"/>
          <w:cols w:space="425" w:num="1"/>
          <w:docGrid w:type="lines" w:linePitch="312" w:charSpace="0"/>
        </w:sectPr>
      </w:pPr>
    </w:p>
    <w:p>
      <w:pPr>
        <w:autoSpaceDE w:val="0"/>
        <w:autoSpaceDN w:val="0"/>
        <w:adjustRightInd w:val="0"/>
        <w:spacing w:line="360" w:lineRule="auto"/>
        <w:jc w:val="left"/>
        <w:rPr>
          <w:b/>
          <w:sz w:val="28"/>
          <w:szCs w:val="28"/>
        </w:rPr>
      </w:pPr>
      <w:r>
        <w:rPr>
          <w:rFonts w:hint="eastAsia"/>
          <w:b/>
          <w:sz w:val="28"/>
          <w:szCs w:val="28"/>
        </w:rPr>
        <w:t xml:space="preserve">附件2 </w:t>
      </w:r>
    </w:p>
    <w:p>
      <w:pPr>
        <w:autoSpaceDE w:val="0"/>
        <w:autoSpaceDN w:val="0"/>
        <w:adjustRightInd w:val="0"/>
        <w:spacing w:line="360" w:lineRule="auto"/>
        <w:jc w:val="center"/>
        <w:rPr>
          <w:b/>
          <w:sz w:val="28"/>
          <w:szCs w:val="28"/>
        </w:rPr>
      </w:pPr>
      <w:r>
        <w:rPr>
          <w:rFonts w:hint="eastAsia"/>
          <w:b/>
          <w:sz w:val="28"/>
          <w:szCs w:val="28"/>
        </w:rPr>
        <w:t>照明建设</w:t>
      </w:r>
      <w:r>
        <w:rPr>
          <w:b/>
          <w:sz w:val="28"/>
          <w:szCs w:val="28"/>
        </w:rPr>
        <w:t>工程费用项目组成（按费用构成</w:t>
      </w:r>
      <w:r>
        <w:rPr>
          <w:rFonts w:hint="eastAsia"/>
          <w:b/>
          <w:sz w:val="28"/>
          <w:szCs w:val="28"/>
        </w:rPr>
        <w:t>计价</w:t>
      </w:r>
      <w:r>
        <w:rPr>
          <w:b/>
          <w:sz w:val="28"/>
          <w:szCs w:val="28"/>
        </w:rPr>
        <w:t>）</w:t>
      </w:r>
    </w:p>
    <w:p>
      <w:pPr>
        <w:autoSpaceDE w:val="0"/>
        <w:autoSpaceDN w:val="0"/>
        <w:adjustRightInd w:val="0"/>
        <w:spacing w:line="360" w:lineRule="auto"/>
        <w:jc w:val="left"/>
        <w:rPr>
          <w:b/>
          <w:sz w:val="28"/>
          <w:szCs w:val="28"/>
        </w:rPr>
      </w:pPr>
      <w:r>
        <w:rPr>
          <w:b/>
          <w:sz w:val="28"/>
          <w:szCs w:val="28"/>
        </w:rPr>
        <w:t> </w:t>
      </w:r>
    </w:p>
    <w:p>
      <w:pPr>
        <w:autoSpaceDE w:val="0"/>
        <w:autoSpaceDN w:val="0"/>
        <w:adjustRightInd w:val="0"/>
        <w:spacing w:line="360" w:lineRule="auto"/>
        <w:jc w:val="left"/>
        <w:rPr>
          <w:sz w:val="24"/>
        </w:rPr>
      </w:pPr>
      <w:r>
        <w:rPr>
          <w:rFonts w:hint="eastAsia"/>
          <w:bCs/>
          <w:sz w:val="24"/>
        </w:rPr>
        <w:t>1</w:t>
      </w:r>
      <w:r>
        <w:rPr>
          <w:rFonts w:hint="eastAsia"/>
          <w:sz w:val="24"/>
        </w:rPr>
        <w:t xml:space="preserve"> 照明建设</w:t>
      </w:r>
      <w:r>
        <w:rPr>
          <w:sz w:val="24"/>
        </w:rPr>
        <w:t>工程费</w:t>
      </w:r>
      <w:r>
        <w:rPr>
          <w:rFonts w:hint="eastAsia"/>
          <w:sz w:val="24"/>
        </w:rPr>
        <w:t>用</w:t>
      </w:r>
      <w:r>
        <w:rPr>
          <w:sz w:val="24"/>
        </w:rPr>
        <w:t>按照费用构成要素</w:t>
      </w:r>
      <w:r>
        <w:rPr>
          <w:rFonts w:hint="eastAsia"/>
          <w:sz w:val="24"/>
        </w:rPr>
        <w:t>计价</w:t>
      </w:r>
      <w:r>
        <w:rPr>
          <w:sz w:val="24"/>
        </w:rPr>
        <w:t>由人工费、设备材料费、施工机具使用费、企业管理费、利润、规费和税金组成。其中人工费、材料费、施工机具使用费、企业管理费和利润包含在分部分项工程费、措施项目费、其他项目费中（见</w:t>
      </w:r>
      <w:r>
        <w:rPr>
          <w:rFonts w:hint="eastAsia"/>
          <w:sz w:val="24"/>
        </w:rPr>
        <w:t>附</w:t>
      </w:r>
      <w:r>
        <w:rPr>
          <w:sz w:val="24"/>
        </w:rPr>
        <w:t>表）。</w:t>
      </w:r>
    </w:p>
    <w:p>
      <w:pPr>
        <w:autoSpaceDE w:val="0"/>
        <w:autoSpaceDN w:val="0"/>
        <w:adjustRightInd w:val="0"/>
        <w:spacing w:line="360" w:lineRule="auto"/>
        <w:jc w:val="left"/>
        <w:rPr>
          <w:sz w:val="24"/>
        </w:rPr>
      </w:pPr>
      <w:r>
        <w:rPr>
          <w:rFonts w:hint="eastAsia"/>
          <w:bCs/>
          <w:sz w:val="24"/>
        </w:rPr>
        <w:t xml:space="preserve">2 </w:t>
      </w:r>
      <w:r>
        <w:rPr>
          <w:bCs/>
          <w:sz w:val="24"/>
        </w:rPr>
        <w:t>人工费：</w:t>
      </w:r>
      <w:r>
        <w:rPr>
          <w:sz w:val="24"/>
        </w:rPr>
        <w:t>是指按工资总额构成规定，支付给从事</w:t>
      </w:r>
      <w:r>
        <w:rPr>
          <w:rFonts w:hint="eastAsia"/>
          <w:sz w:val="24"/>
        </w:rPr>
        <w:t>照明</w:t>
      </w:r>
      <w:r>
        <w:rPr>
          <w:sz w:val="24"/>
        </w:rPr>
        <w:t>工程施工的生产工人和附属生产单位工人的各项费用。内容包括：</w:t>
      </w:r>
    </w:p>
    <w:p>
      <w:pPr>
        <w:autoSpaceDE w:val="0"/>
        <w:autoSpaceDN w:val="0"/>
        <w:adjustRightInd w:val="0"/>
        <w:spacing w:line="360" w:lineRule="auto"/>
        <w:ind w:firstLine="283" w:firstLineChars="118"/>
        <w:jc w:val="left"/>
        <w:rPr>
          <w:sz w:val="24"/>
        </w:rPr>
      </w:pPr>
      <w:r>
        <w:rPr>
          <w:sz w:val="24"/>
        </w:rPr>
        <w:t>2.1计时工资或计件工资：是指按计时工资标准和工作时间或对已做工作按计件单价支付给个人的劳动报酬。</w:t>
      </w:r>
    </w:p>
    <w:p>
      <w:pPr>
        <w:autoSpaceDE w:val="0"/>
        <w:autoSpaceDN w:val="0"/>
        <w:adjustRightInd w:val="0"/>
        <w:spacing w:line="360" w:lineRule="auto"/>
        <w:ind w:firstLine="283" w:firstLineChars="118"/>
        <w:jc w:val="left"/>
        <w:rPr>
          <w:sz w:val="24"/>
        </w:rPr>
      </w:pPr>
      <w:r>
        <w:rPr>
          <w:sz w:val="24"/>
        </w:rPr>
        <w:t>2.2 奖金：是指对超额劳动和增收节支支付给个人的劳动报酬。如节约奖、劳动竞赛奖等。</w:t>
      </w:r>
    </w:p>
    <w:p>
      <w:pPr>
        <w:autoSpaceDE w:val="0"/>
        <w:autoSpaceDN w:val="0"/>
        <w:adjustRightInd w:val="0"/>
        <w:spacing w:line="360" w:lineRule="auto"/>
        <w:ind w:firstLine="283" w:firstLineChars="118"/>
        <w:jc w:val="left"/>
        <w:rPr>
          <w:sz w:val="24"/>
        </w:rPr>
      </w:pPr>
      <w:r>
        <w:rPr>
          <w:sz w:val="24"/>
        </w:rPr>
        <w:t>2.3 津贴补贴：是指为了补偿职工特殊或额外的劳动消耗和因其他特殊原因支付给个人的津贴，以及为了保证职工工资水平不受物价影响支付给个人的物价补贴。如流动施工津贴、特殊地区施工津贴、高温（寒）作业临时津贴、高空津贴等。</w:t>
      </w:r>
    </w:p>
    <w:p>
      <w:pPr>
        <w:autoSpaceDE w:val="0"/>
        <w:autoSpaceDN w:val="0"/>
        <w:adjustRightInd w:val="0"/>
        <w:spacing w:line="360" w:lineRule="auto"/>
        <w:ind w:firstLine="283" w:firstLineChars="118"/>
        <w:jc w:val="left"/>
        <w:rPr>
          <w:sz w:val="24"/>
        </w:rPr>
      </w:pPr>
      <w:r>
        <w:rPr>
          <w:sz w:val="24"/>
        </w:rPr>
        <w:t>2.4 加班加点工资：是指按规定支付的在法定节假日工作的加班工资和在法定日工作时间外延时工作的加点工资。</w:t>
      </w:r>
    </w:p>
    <w:p>
      <w:pPr>
        <w:autoSpaceDE w:val="0"/>
        <w:autoSpaceDN w:val="0"/>
        <w:adjustRightInd w:val="0"/>
        <w:spacing w:line="360" w:lineRule="auto"/>
        <w:ind w:firstLine="283" w:firstLineChars="118"/>
        <w:jc w:val="left"/>
        <w:rPr>
          <w:sz w:val="24"/>
        </w:rPr>
      </w:pPr>
      <w:r>
        <w:rPr>
          <w:sz w:val="24"/>
        </w:rPr>
        <w:t>2.5</w:t>
      </w:r>
      <w:r>
        <w:rPr>
          <w:rFonts w:hint="eastAsia"/>
          <w:sz w:val="24"/>
        </w:rPr>
        <w:t xml:space="preserve"> </w:t>
      </w:r>
      <w:r>
        <w:rPr>
          <w:sz w:val="24"/>
        </w:rPr>
        <w:t>特殊情况下支付的工资：是指根据国家法律、法规和政策规定，因病、工伤、产假、计划生育假、婚丧假、事假、探亲假、定期休假、停工学习、执行国家或社会义务等原因按计时工资标准或计时工资标准的一定比例支付的工资。</w:t>
      </w:r>
    </w:p>
    <w:p>
      <w:pPr>
        <w:autoSpaceDE w:val="0"/>
        <w:autoSpaceDN w:val="0"/>
        <w:adjustRightInd w:val="0"/>
        <w:spacing w:line="360" w:lineRule="auto"/>
        <w:jc w:val="left"/>
        <w:rPr>
          <w:sz w:val="24"/>
        </w:rPr>
      </w:pPr>
      <w:r>
        <w:rPr>
          <w:rFonts w:hint="eastAsia"/>
          <w:sz w:val="24"/>
        </w:rPr>
        <w:t xml:space="preserve">3 </w:t>
      </w:r>
      <w:r>
        <w:rPr>
          <w:rFonts w:hint="eastAsia"/>
          <w:bCs/>
          <w:sz w:val="24"/>
        </w:rPr>
        <w:t>设备</w:t>
      </w:r>
      <w:r>
        <w:rPr>
          <w:bCs/>
          <w:sz w:val="24"/>
        </w:rPr>
        <w:t>材料费：</w:t>
      </w:r>
      <w:r>
        <w:rPr>
          <w:sz w:val="24"/>
        </w:rPr>
        <w:t>是指施工过程中耗费的原材料、辅助材料、构配件、零件、半成品或成品、工程设备的费用。内容包括：</w:t>
      </w:r>
    </w:p>
    <w:p>
      <w:pPr>
        <w:autoSpaceDE w:val="0"/>
        <w:autoSpaceDN w:val="0"/>
        <w:adjustRightInd w:val="0"/>
        <w:spacing w:line="360" w:lineRule="auto"/>
        <w:ind w:firstLine="283" w:firstLineChars="118"/>
        <w:jc w:val="left"/>
        <w:rPr>
          <w:sz w:val="24"/>
        </w:rPr>
      </w:pPr>
      <w:r>
        <w:rPr>
          <w:sz w:val="24"/>
        </w:rPr>
        <w:t>3.1 材料原价：是指材料、工程设备的出厂价格或商家供应价格。</w:t>
      </w:r>
    </w:p>
    <w:p>
      <w:pPr>
        <w:autoSpaceDE w:val="0"/>
        <w:autoSpaceDN w:val="0"/>
        <w:adjustRightInd w:val="0"/>
        <w:spacing w:line="360" w:lineRule="auto"/>
        <w:ind w:firstLine="283" w:firstLineChars="118"/>
        <w:jc w:val="left"/>
        <w:rPr>
          <w:sz w:val="24"/>
        </w:rPr>
      </w:pPr>
      <w:r>
        <w:rPr>
          <w:sz w:val="24"/>
        </w:rPr>
        <w:t>3.2</w:t>
      </w:r>
      <w:r>
        <w:rPr>
          <w:rFonts w:hint="eastAsia"/>
          <w:sz w:val="24"/>
        </w:rPr>
        <w:t xml:space="preserve"> </w:t>
      </w:r>
      <w:r>
        <w:rPr>
          <w:sz w:val="24"/>
        </w:rPr>
        <w:t>运杂费：是指材料、工程设备自来源地运至工地仓库或指定堆放地点所发生的全部费用。</w:t>
      </w:r>
    </w:p>
    <w:p>
      <w:pPr>
        <w:autoSpaceDE w:val="0"/>
        <w:autoSpaceDN w:val="0"/>
        <w:adjustRightInd w:val="0"/>
        <w:spacing w:line="360" w:lineRule="auto"/>
        <w:ind w:firstLine="283" w:firstLineChars="118"/>
        <w:jc w:val="left"/>
        <w:rPr>
          <w:sz w:val="24"/>
        </w:rPr>
      </w:pPr>
      <w:r>
        <w:rPr>
          <w:sz w:val="24"/>
        </w:rPr>
        <w:t>3.3</w:t>
      </w:r>
      <w:r>
        <w:rPr>
          <w:rFonts w:hint="eastAsia"/>
          <w:sz w:val="24"/>
        </w:rPr>
        <w:t xml:space="preserve"> </w:t>
      </w:r>
      <w:r>
        <w:rPr>
          <w:sz w:val="24"/>
        </w:rPr>
        <w:t>运输损耗费：是指材料在运输装卸过程中不可避免的损耗。</w:t>
      </w:r>
    </w:p>
    <w:p>
      <w:pPr>
        <w:autoSpaceDE w:val="0"/>
        <w:autoSpaceDN w:val="0"/>
        <w:adjustRightInd w:val="0"/>
        <w:spacing w:line="360" w:lineRule="auto"/>
        <w:ind w:firstLine="283" w:firstLineChars="118"/>
        <w:jc w:val="left"/>
        <w:rPr>
          <w:sz w:val="24"/>
        </w:rPr>
      </w:pPr>
      <w:r>
        <w:rPr>
          <w:sz w:val="24"/>
        </w:rPr>
        <w:t>3.4</w:t>
      </w:r>
      <w:r>
        <w:rPr>
          <w:rFonts w:hint="eastAsia"/>
          <w:sz w:val="24"/>
        </w:rPr>
        <w:t xml:space="preserve"> </w:t>
      </w:r>
      <w:r>
        <w:rPr>
          <w:sz w:val="24"/>
        </w:rPr>
        <w:t>采购及保管费：是指为组织采购、供应和保管材料、工程设备的过程中所需要的各项费用。包括采购费、仓储费、工地保管费、仓储损耗。</w:t>
      </w:r>
    </w:p>
    <w:p>
      <w:pPr>
        <w:autoSpaceDE w:val="0"/>
        <w:autoSpaceDN w:val="0"/>
        <w:adjustRightInd w:val="0"/>
        <w:spacing w:line="360" w:lineRule="auto"/>
        <w:ind w:firstLine="283" w:firstLineChars="118"/>
        <w:jc w:val="left"/>
        <w:rPr>
          <w:sz w:val="24"/>
        </w:rPr>
      </w:pPr>
      <w:r>
        <w:rPr>
          <w:sz w:val="24"/>
        </w:rPr>
        <w:t>3.5</w:t>
      </w:r>
      <w:r>
        <w:rPr>
          <w:rFonts w:hint="eastAsia"/>
          <w:sz w:val="24"/>
        </w:rPr>
        <w:t xml:space="preserve"> </w:t>
      </w:r>
      <w:r>
        <w:rPr>
          <w:sz w:val="24"/>
        </w:rPr>
        <w:t>工程设备是指构成或计划构成永久工程一部分的机电设备、金属结构设备、仪器装置及其他类似的设备和装置。</w:t>
      </w:r>
    </w:p>
    <w:p>
      <w:pPr>
        <w:autoSpaceDE w:val="0"/>
        <w:autoSpaceDN w:val="0"/>
        <w:adjustRightInd w:val="0"/>
        <w:spacing w:line="360" w:lineRule="auto"/>
        <w:jc w:val="left"/>
        <w:rPr>
          <w:sz w:val="24"/>
        </w:rPr>
      </w:pPr>
      <w:r>
        <w:rPr>
          <w:rFonts w:hint="eastAsia"/>
          <w:sz w:val="24"/>
        </w:rPr>
        <w:t xml:space="preserve">6 </w:t>
      </w:r>
      <w:r>
        <w:rPr>
          <w:sz w:val="24"/>
        </w:rPr>
        <w:t>施工机具使用费：是指施工作业所发生的施工机械、仪器仪表使用费或其租赁费。</w:t>
      </w:r>
    </w:p>
    <w:p>
      <w:pPr>
        <w:autoSpaceDE w:val="0"/>
        <w:autoSpaceDN w:val="0"/>
        <w:adjustRightInd w:val="0"/>
        <w:spacing w:line="360" w:lineRule="auto"/>
        <w:ind w:left="210" w:leftChars="100"/>
        <w:jc w:val="left"/>
        <w:rPr>
          <w:sz w:val="24"/>
        </w:rPr>
      </w:pPr>
      <w:r>
        <w:rPr>
          <w:sz w:val="24"/>
        </w:rPr>
        <w:t>6.1</w:t>
      </w:r>
      <w:r>
        <w:rPr>
          <w:rFonts w:hint="eastAsia"/>
          <w:sz w:val="24"/>
        </w:rPr>
        <w:t xml:space="preserve"> </w:t>
      </w:r>
      <w:r>
        <w:rPr>
          <w:sz w:val="24"/>
        </w:rPr>
        <w:t>施工机械使用费：以施工机械台班耗用量乘以施工机械台班单价表示，施工机械台班单价应由下列七项费用组成：</w:t>
      </w:r>
    </w:p>
    <w:p>
      <w:pPr>
        <w:autoSpaceDE w:val="0"/>
        <w:autoSpaceDN w:val="0"/>
        <w:adjustRightInd w:val="0"/>
        <w:spacing w:line="360" w:lineRule="auto"/>
        <w:ind w:left="210" w:leftChars="100"/>
        <w:jc w:val="left"/>
        <w:rPr>
          <w:sz w:val="24"/>
        </w:rPr>
      </w:pPr>
      <w:r>
        <w:rPr>
          <w:sz w:val="24"/>
        </w:rPr>
        <w:t>（1）折旧费：指施工机械在规定的使用年限内，陆续收回其原值的费用。</w:t>
      </w:r>
    </w:p>
    <w:p>
      <w:pPr>
        <w:autoSpaceDE w:val="0"/>
        <w:autoSpaceDN w:val="0"/>
        <w:adjustRightInd w:val="0"/>
        <w:spacing w:line="360" w:lineRule="auto"/>
        <w:ind w:left="210" w:leftChars="100"/>
        <w:jc w:val="left"/>
        <w:rPr>
          <w:sz w:val="24"/>
        </w:rPr>
      </w:pPr>
      <w:r>
        <w:rPr>
          <w:sz w:val="24"/>
        </w:rPr>
        <w:t>（2）大修理费：指施工机械按规定的大修理间隔台班进行必要的大修理，以恢复其正常功能所需的费用。</w:t>
      </w:r>
    </w:p>
    <w:p>
      <w:pPr>
        <w:autoSpaceDE w:val="0"/>
        <w:autoSpaceDN w:val="0"/>
        <w:adjustRightInd w:val="0"/>
        <w:spacing w:line="360" w:lineRule="auto"/>
        <w:ind w:left="210" w:leftChars="100"/>
        <w:jc w:val="left"/>
        <w:rPr>
          <w:sz w:val="24"/>
        </w:rPr>
      </w:pPr>
      <w:r>
        <w:rPr>
          <w:sz w:val="24"/>
        </w:rPr>
        <w:t>（3）经常修理费：指施工机械除大修理以外的各级保养和临时故障排除所需的费用。包括为保障机械正常运转所需替换设备与随机配备工具附具的摊销和维护费用，机械运转中日常保养所需润滑与擦拭的材料费用及机械停滞期间的维护和保养费用等。</w:t>
      </w:r>
    </w:p>
    <w:p>
      <w:pPr>
        <w:autoSpaceDE w:val="0"/>
        <w:autoSpaceDN w:val="0"/>
        <w:adjustRightInd w:val="0"/>
        <w:spacing w:line="360" w:lineRule="auto"/>
        <w:ind w:left="210" w:leftChars="100"/>
        <w:jc w:val="left"/>
        <w:rPr>
          <w:sz w:val="24"/>
        </w:rPr>
      </w:pPr>
      <w:r>
        <w:rPr>
          <w:sz w:val="24"/>
        </w:rPr>
        <w:t>（4）安拆费及场外运费：安拆费指施工机械（大型机械除外）在现场进行安装与拆卸所需的人工、材料、机械和试运转费用以及机械辅助设施的折旧、搭设、拆除等费用；场外运费指施工机械整体或分体自停放地点运至施工现场或由一施工地点运至另一施工地点的运输、装卸、辅助材料及架线等费用。</w:t>
      </w:r>
    </w:p>
    <w:p>
      <w:pPr>
        <w:autoSpaceDE w:val="0"/>
        <w:autoSpaceDN w:val="0"/>
        <w:adjustRightInd w:val="0"/>
        <w:spacing w:line="360" w:lineRule="auto"/>
        <w:ind w:left="210" w:leftChars="100"/>
        <w:jc w:val="left"/>
        <w:rPr>
          <w:sz w:val="24"/>
        </w:rPr>
      </w:pPr>
      <w:r>
        <w:rPr>
          <w:sz w:val="24"/>
        </w:rPr>
        <w:t>（5）人工费：指机上司机（司炉）和其他操作人员的人工费。</w:t>
      </w:r>
    </w:p>
    <w:p>
      <w:pPr>
        <w:autoSpaceDE w:val="0"/>
        <w:autoSpaceDN w:val="0"/>
        <w:adjustRightInd w:val="0"/>
        <w:spacing w:line="360" w:lineRule="auto"/>
        <w:ind w:left="210" w:leftChars="100"/>
        <w:jc w:val="left"/>
        <w:rPr>
          <w:sz w:val="24"/>
        </w:rPr>
      </w:pPr>
      <w:r>
        <w:rPr>
          <w:sz w:val="24"/>
        </w:rPr>
        <w:t>（6）燃料动力费：指施工机械在运转作业中所消耗的各种燃料及水、电等。</w:t>
      </w:r>
    </w:p>
    <w:p>
      <w:pPr>
        <w:autoSpaceDE w:val="0"/>
        <w:autoSpaceDN w:val="0"/>
        <w:adjustRightInd w:val="0"/>
        <w:spacing w:line="360" w:lineRule="auto"/>
        <w:ind w:left="210" w:leftChars="100"/>
        <w:jc w:val="left"/>
        <w:rPr>
          <w:sz w:val="24"/>
        </w:rPr>
      </w:pPr>
      <w:r>
        <w:rPr>
          <w:sz w:val="24"/>
        </w:rPr>
        <w:t>（7）税费：指施工机械按照国家规定应缴纳的车船使用税、保险费及年检费等。</w:t>
      </w:r>
    </w:p>
    <w:p>
      <w:pPr>
        <w:autoSpaceDE w:val="0"/>
        <w:autoSpaceDN w:val="0"/>
        <w:adjustRightInd w:val="0"/>
        <w:spacing w:line="360" w:lineRule="auto"/>
        <w:ind w:left="210" w:leftChars="100"/>
        <w:jc w:val="left"/>
        <w:rPr>
          <w:sz w:val="24"/>
        </w:rPr>
      </w:pPr>
      <w:r>
        <w:rPr>
          <w:sz w:val="24"/>
        </w:rPr>
        <w:t>6.2</w:t>
      </w:r>
      <w:r>
        <w:rPr>
          <w:rFonts w:hint="eastAsia"/>
          <w:sz w:val="24"/>
        </w:rPr>
        <w:t xml:space="preserve"> </w:t>
      </w:r>
      <w:r>
        <w:rPr>
          <w:sz w:val="24"/>
        </w:rPr>
        <w:t>仪器仪表使用费：是指工程施工所需使用的仪器仪表的摊销及维修费用。</w:t>
      </w:r>
    </w:p>
    <w:p>
      <w:pPr>
        <w:autoSpaceDE w:val="0"/>
        <w:autoSpaceDN w:val="0"/>
        <w:adjustRightInd w:val="0"/>
        <w:spacing w:line="360" w:lineRule="auto"/>
        <w:jc w:val="left"/>
        <w:rPr>
          <w:sz w:val="24"/>
        </w:rPr>
      </w:pPr>
      <w:r>
        <w:rPr>
          <w:rFonts w:hint="eastAsia"/>
          <w:sz w:val="24"/>
        </w:rPr>
        <w:t xml:space="preserve">7 </w:t>
      </w:r>
      <w:r>
        <w:rPr>
          <w:bCs/>
          <w:sz w:val="24"/>
        </w:rPr>
        <w:t>企业管理费：</w:t>
      </w:r>
      <w:r>
        <w:rPr>
          <w:sz w:val="24"/>
        </w:rPr>
        <w:t>是指</w:t>
      </w:r>
      <w:r>
        <w:rPr>
          <w:rFonts w:hint="eastAsia"/>
          <w:sz w:val="24"/>
        </w:rPr>
        <w:t>照明施工</w:t>
      </w:r>
      <w:r>
        <w:rPr>
          <w:sz w:val="24"/>
        </w:rPr>
        <w:t>企业组织施工生产和经营管理所需的费用。内容包括：</w:t>
      </w:r>
    </w:p>
    <w:p>
      <w:pPr>
        <w:autoSpaceDE w:val="0"/>
        <w:autoSpaceDN w:val="0"/>
        <w:adjustRightInd w:val="0"/>
        <w:spacing w:line="360" w:lineRule="auto"/>
        <w:ind w:left="210" w:leftChars="100"/>
        <w:jc w:val="left"/>
        <w:rPr>
          <w:sz w:val="24"/>
        </w:rPr>
      </w:pPr>
      <w:r>
        <w:rPr>
          <w:sz w:val="24"/>
        </w:rPr>
        <w:t>7.1</w:t>
      </w:r>
      <w:r>
        <w:rPr>
          <w:rFonts w:hint="eastAsia"/>
          <w:sz w:val="24"/>
        </w:rPr>
        <w:t xml:space="preserve"> </w:t>
      </w:r>
      <w:r>
        <w:rPr>
          <w:sz w:val="24"/>
        </w:rPr>
        <w:t>管理人员工资:是指按规定支付给管理人员的计时工资、奖金、津贴补贴、加班加点工资及特殊情况下支付的工资等。</w:t>
      </w:r>
    </w:p>
    <w:p>
      <w:pPr>
        <w:autoSpaceDE w:val="0"/>
        <w:autoSpaceDN w:val="0"/>
        <w:adjustRightInd w:val="0"/>
        <w:spacing w:line="360" w:lineRule="auto"/>
        <w:ind w:left="210" w:leftChars="100"/>
        <w:jc w:val="left"/>
        <w:rPr>
          <w:sz w:val="24"/>
        </w:rPr>
      </w:pPr>
      <w:r>
        <w:rPr>
          <w:sz w:val="24"/>
        </w:rPr>
        <w:t>7.2</w:t>
      </w:r>
      <w:r>
        <w:rPr>
          <w:rFonts w:hint="eastAsia"/>
          <w:sz w:val="24"/>
        </w:rPr>
        <w:t xml:space="preserve"> </w:t>
      </w:r>
      <w:r>
        <w:rPr>
          <w:sz w:val="24"/>
        </w:rPr>
        <w:t>办公费：是指企业管理办公用的文具、纸张、帐表、印刷、邮电、书报、办公软件、现场监控、会议、水电、烧水和集体取暖降温（包括现场临时宿舍取暖降温）等费用。</w:t>
      </w:r>
    </w:p>
    <w:p>
      <w:pPr>
        <w:autoSpaceDE w:val="0"/>
        <w:autoSpaceDN w:val="0"/>
        <w:adjustRightInd w:val="0"/>
        <w:spacing w:line="360" w:lineRule="auto"/>
        <w:ind w:left="210" w:leftChars="100"/>
        <w:jc w:val="left"/>
        <w:rPr>
          <w:sz w:val="24"/>
        </w:rPr>
      </w:pPr>
      <w:r>
        <w:rPr>
          <w:sz w:val="24"/>
        </w:rPr>
        <w:t>7.3</w:t>
      </w:r>
      <w:r>
        <w:rPr>
          <w:rFonts w:hint="eastAsia"/>
          <w:sz w:val="24"/>
        </w:rPr>
        <w:t xml:space="preserve"> </w:t>
      </w:r>
      <w:r>
        <w:rPr>
          <w:sz w:val="24"/>
        </w:rPr>
        <w:t>差旅交通费：是指职工因公出差、调动工作的差旅费、住勤补助费，市内交通费和误餐补助费，职工探亲路费，劳动力招募费，职工退休、退职一次性路费，工伤人员就医路费，工地转移费以及管理部门使用的交通工具的油料、燃料等费用。</w:t>
      </w:r>
    </w:p>
    <w:p>
      <w:pPr>
        <w:autoSpaceDE w:val="0"/>
        <w:autoSpaceDN w:val="0"/>
        <w:adjustRightInd w:val="0"/>
        <w:spacing w:line="360" w:lineRule="auto"/>
        <w:ind w:left="210" w:leftChars="100"/>
        <w:jc w:val="left"/>
        <w:rPr>
          <w:sz w:val="24"/>
        </w:rPr>
      </w:pPr>
      <w:r>
        <w:rPr>
          <w:sz w:val="24"/>
        </w:rPr>
        <w:t>7.4</w:t>
      </w:r>
      <w:r>
        <w:rPr>
          <w:rFonts w:hint="eastAsia"/>
          <w:sz w:val="24"/>
        </w:rPr>
        <w:t xml:space="preserve"> </w:t>
      </w:r>
      <w:r>
        <w:rPr>
          <w:sz w:val="24"/>
        </w:rPr>
        <w:t>固定资产使用费：是指管理和试验部门及附属生产单位使用的属于固定资产的房屋、设备、仪器等的折旧、大修、维修或租赁费。</w:t>
      </w:r>
    </w:p>
    <w:p>
      <w:pPr>
        <w:autoSpaceDE w:val="0"/>
        <w:autoSpaceDN w:val="0"/>
        <w:adjustRightInd w:val="0"/>
        <w:spacing w:line="360" w:lineRule="auto"/>
        <w:ind w:left="210" w:leftChars="100"/>
        <w:jc w:val="left"/>
        <w:rPr>
          <w:sz w:val="24"/>
        </w:rPr>
      </w:pPr>
      <w:r>
        <w:rPr>
          <w:sz w:val="24"/>
        </w:rPr>
        <w:t>7.5</w:t>
      </w:r>
      <w:r>
        <w:rPr>
          <w:rFonts w:hint="eastAsia"/>
          <w:sz w:val="24"/>
        </w:rPr>
        <w:t xml:space="preserve"> </w:t>
      </w:r>
      <w:r>
        <w:rPr>
          <w:sz w:val="24"/>
        </w:rPr>
        <w:t>工具用具使用费：是指企业施工生产和管理使用的不属于固定资产的工具、器具、家具、交通工具和检验、试验、测绘、消防用具等的购置、维修和摊销费。</w:t>
      </w:r>
    </w:p>
    <w:p>
      <w:pPr>
        <w:autoSpaceDE w:val="0"/>
        <w:autoSpaceDN w:val="0"/>
        <w:adjustRightInd w:val="0"/>
        <w:spacing w:line="360" w:lineRule="auto"/>
        <w:ind w:left="210" w:leftChars="100"/>
        <w:jc w:val="left"/>
        <w:rPr>
          <w:sz w:val="24"/>
        </w:rPr>
      </w:pPr>
      <w:r>
        <w:rPr>
          <w:sz w:val="24"/>
        </w:rPr>
        <w:t>7.6</w:t>
      </w:r>
      <w:r>
        <w:rPr>
          <w:rFonts w:hint="eastAsia"/>
          <w:sz w:val="24"/>
        </w:rPr>
        <w:t xml:space="preserve"> </w:t>
      </w:r>
      <w:r>
        <w:rPr>
          <w:sz w:val="24"/>
        </w:rPr>
        <w:t>劳动保险和职工福利费：是指由企业支付的职工退职金、按规定支付给离休干部的经费，集体福利费、夏季防暑降温、冬季取暖补贴、上下班交通补贴等。</w:t>
      </w:r>
    </w:p>
    <w:p>
      <w:pPr>
        <w:autoSpaceDE w:val="0"/>
        <w:autoSpaceDN w:val="0"/>
        <w:adjustRightInd w:val="0"/>
        <w:spacing w:line="360" w:lineRule="auto"/>
        <w:ind w:left="210" w:leftChars="100"/>
        <w:jc w:val="left"/>
        <w:rPr>
          <w:sz w:val="24"/>
        </w:rPr>
      </w:pPr>
      <w:r>
        <w:rPr>
          <w:sz w:val="24"/>
        </w:rPr>
        <w:t>7.7</w:t>
      </w:r>
      <w:r>
        <w:rPr>
          <w:rFonts w:hint="eastAsia"/>
          <w:sz w:val="24"/>
        </w:rPr>
        <w:t xml:space="preserve"> </w:t>
      </w:r>
      <w:r>
        <w:rPr>
          <w:sz w:val="24"/>
        </w:rPr>
        <w:t>劳动保护费：是企业按规定发放的劳动保护用品的支出。如工作服、手套、防暑降温饮料以及在有碍身体健康的环境中施工的保健费用等。</w:t>
      </w:r>
    </w:p>
    <w:p>
      <w:pPr>
        <w:autoSpaceDE w:val="0"/>
        <w:autoSpaceDN w:val="0"/>
        <w:adjustRightInd w:val="0"/>
        <w:spacing w:line="360" w:lineRule="auto"/>
        <w:ind w:left="210" w:leftChars="100"/>
        <w:jc w:val="left"/>
        <w:rPr>
          <w:sz w:val="24"/>
        </w:rPr>
      </w:pPr>
      <w:r>
        <w:rPr>
          <w:sz w:val="24"/>
        </w:rPr>
        <w:t>7.8</w:t>
      </w:r>
      <w:r>
        <w:rPr>
          <w:rFonts w:hint="eastAsia"/>
          <w:sz w:val="24"/>
        </w:rPr>
        <w:t xml:space="preserve"> </w:t>
      </w:r>
      <w:r>
        <w:rPr>
          <w:sz w:val="24"/>
        </w:rPr>
        <w:t>检验试验费：是指施工企业按照有关标准规定，对</w:t>
      </w:r>
      <w:r>
        <w:rPr>
          <w:rFonts w:hint="eastAsia"/>
          <w:sz w:val="24"/>
        </w:rPr>
        <w:t>照明设施</w:t>
      </w:r>
      <w:r>
        <w:rPr>
          <w:sz w:val="24"/>
        </w:rPr>
        <w:t>和安装构件进行一般鉴定、检查所发生的费用，包括自设试验室进行试验所耗用的材料等费用。不包括新结构、新材料的试验费，对构件做破坏性试验及其他特殊要求检验试验的费用和建设单位委托检测机构进行检测的费用，对此类检测发生的费用，由建设单位在工程建设其他费用中列支。但对施工企业提供的具有合格证明的材料进行检测不合格的，该检测费用由施工企业支付。</w:t>
      </w:r>
    </w:p>
    <w:p>
      <w:pPr>
        <w:autoSpaceDE w:val="0"/>
        <w:autoSpaceDN w:val="0"/>
        <w:adjustRightInd w:val="0"/>
        <w:spacing w:line="360" w:lineRule="auto"/>
        <w:ind w:left="210" w:leftChars="100"/>
        <w:jc w:val="left"/>
        <w:rPr>
          <w:sz w:val="24"/>
        </w:rPr>
      </w:pPr>
      <w:r>
        <w:rPr>
          <w:sz w:val="24"/>
        </w:rPr>
        <w:t>7.9</w:t>
      </w:r>
      <w:r>
        <w:rPr>
          <w:rFonts w:hint="eastAsia"/>
          <w:sz w:val="24"/>
        </w:rPr>
        <w:t xml:space="preserve"> </w:t>
      </w:r>
      <w:r>
        <w:rPr>
          <w:sz w:val="24"/>
        </w:rPr>
        <w:t>工会经费：是指企业按《工会法》规定的全部职工工资总额比例计提的工会经费。</w:t>
      </w:r>
    </w:p>
    <w:p>
      <w:pPr>
        <w:autoSpaceDE w:val="0"/>
        <w:autoSpaceDN w:val="0"/>
        <w:adjustRightInd w:val="0"/>
        <w:spacing w:line="360" w:lineRule="auto"/>
        <w:ind w:left="210" w:leftChars="100"/>
        <w:jc w:val="left"/>
        <w:rPr>
          <w:sz w:val="24"/>
        </w:rPr>
      </w:pPr>
      <w:r>
        <w:rPr>
          <w:sz w:val="24"/>
        </w:rPr>
        <w:t>7.10</w:t>
      </w:r>
      <w:r>
        <w:rPr>
          <w:rFonts w:hint="eastAsia"/>
          <w:sz w:val="24"/>
        </w:rPr>
        <w:t xml:space="preserve"> </w:t>
      </w:r>
      <w:r>
        <w:rPr>
          <w:sz w:val="24"/>
        </w:rPr>
        <w:t>职工教育经费：是指按职工工资总额的规定比例计提，企业为职工进行专业技术和职业技能培训，专业技术人员继续教育、职工职业技能鉴定、职业资格认定以及根据需要对职工进行各类文化教育所发生的费用。</w:t>
      </w:r>
    </w:p>
    <w:p>
      <w:pPr>
        <w:autoSpaceDE w:val="0"/>
        <w:autoSpaceDN w:val="0"/>
        <w:adjustRightInd w:val="0"/>
        <w:spacing w:line="360" w:lineRule="auto"/>
        <w:ind w:left="210" w:leftChars="100"/>
        <w:jc w:val="left"/>
        <w:rPr>
          <w:sz w:val="24"/>
        </w:rPr>
      </w:pPr>
      <w:r>
        <w:rPr>
          <w:sz w:val="24"/>
        </w:rPr>
        <w:t>7.11</w:t>
      </w:r>
      <w:r>
        <w:rPr>
          <w:rFonts w:hint="eastAsia"/>
          <w:sz w:val="24"/>
        </w:rPr>
        <w:t xml:space="preserve"> </w:t>
      </w:r>
      <w:r>
        <w:rPr>
          <w:sz w:val="24"/>
        </w:rPr>
        <w:t>财产保险费：是指施工管理用财产、车辆等的保险费用。</w:t>
      </w:r>
    </w:p>
    <w:p>
      <w:pPr>
        <w:autoSpaceDE w:val="0"/>
        <w:autoSpaceDN w:val="0"/>
        <w:adjustRightInd w:val="0"/>
        <w:spacing w:line="360" w:lineRule="auto"/>
        <w:ind w:left="210" w:leftChars="100"/>
        <w:jc w:val="left"/>
        <w:rPr>
          <w:sz w:val="24"/>
        </w:rPr>
      </w:pPr>
      <w:r>
        <w:rPr>
          <w:sz w:val="24"/>
        </w:rPr>
        <w:t>7.12</w:t>
      </w:r>
      <w:r>
        <w:rPr>
          <w:rFonts w:hint="eastAsia"/>
          <w:sz w:val="24"/>
        </w:rPr>
        <w:t xml:space="preserve"> </w:t>
      </w:r>
      <w:r>
        <w:rPr>
          <w:sz w:val="24"/>
        </w:rPr>
        <w:t>财务费：是指企业为施工生产筹集资金或提供预付款担保、履约担保、职工工资支付担保等所发生的各种费用。</w:t>
      </w:r>
    </w:p>
    <w:p>
      <w:pPr>
        <w:autoSpaceDE w:val="0"/>
        <w:autoSpaceDN w:val="0"/>
        <w:adjustRightInd w:val="0"/>
        <w:spacing w:line="360" w:lineRule="auto"/>
        <w:ind w:left="210" w:leftChars="100"/>
        <w:jc w:val="left"/>
        <w:rPr>
          <w:sz w:val="24"/>
        </w:rPr>
      </w:pPr>
      <w:r>
        <w:rPr>
          <w:sz w:val="24"/>
        </w:rPr>
        <w:t>7.1</w:t>
      </w:r>
      <w:r>
        <w:rPr>
          <w:rFonts w:hint="eastAsia"/>
          <w:sz w:val="24"/>
        </w:rPr>
        <w:t xml:space="preserve">3 </w:t>
      </w:r>
      <w:r>
        <w:rPr>
          <w:sz w:val="24"/>
        </w:rPr>
        <w:t>税金：是指企业按规定缴纳的房产税、车船使用税、土地使用税、印花税等。</w:t>
      </w:r>
    </w:p>
    <w:p>
      <w:pPr>
        <w:autoSpaceDE w:val="0"/>
        <w:autoSpaceDN w:val="0"/>
        <w:adjustRightInd w:val="0"/>
        <w:spacing w:line="360" w:lineRule="auto"/>
        <w:ind w:left="210" w:leftChars="100"/>
        <w:jc w:val="left"/>
        <w:rPr>
          <w:sz w:val="24"/>
        </w:rPr>
      </w:pPr>
      <w:r>
        <w:rPr>
          <w:rFonts w:hint="eastAsia"/>
          <w:sz w:val="24"/>
        </w:rPr>
        <w:t xml:space="preserve">7.14 </w:t>
      </w:r>
      <w:r>
        <w:rPr>
          <w:sz w:val="24"/>
        </w:rPr>
        <w:t>其他：包括技术转让费、技术开发费、投标费、业务招待费、绿化费、广告费、公证费、法律顾问费、审计费、咨询费、保险费等。</w:t>
      </w:r>
    </w:p>
    <w:p>
      <w:pPr>
        <w:autoSpaceDE w:val="0"/>
        <w:autoSpaceDN w:val="0"/>
        <w:adjustRightInd w:val="0"/>
        <w:spacing w:line="360" w:lineRule="auto"/>
        <w:jc w:val="left"/>
        <w:rPr>
          <w:sz w:val="24"/>
        </w:rPr>
      </w:pPr>
      <w:r>
        <w:rPr>
          <w:rFonts w:hint="eastAsia"/>
          <w:sz w:val="24"/>
        </w:rPr>
        <w:t xml:space="preserve">8 </w:t>
      </w:r>
      <w:r>
        <w:rPr>
          <w:sz w:val="24"/>
        </w:rPr>
        <w:t>利润：是指</w:t>
      </w:r>
      <w:r>
        <w:rPr>
          <w:rFonts w:hint="eastAsia"/>
          <w:sz w:val="24"/>
        </w:rPr>
        <w:t>照明</w:t>
      </w:r>
      <w:r>
        <w:rPr>
          <w:sz w:val="24"/>
        </w:rPr>
        <w:t>施工企业完成所承包工程获得的盈利。</w:t>
      </w:r>
    </w:p>
    <w:p>
      <w:pPr>
        <w:autoSpaceDE w:val="0"/>
        <w:autoSpaceDN w:val="0"/>
        <w:adjustRightInd w:val="0"/>
        <w:spacing w:line="360" w:lineRule="auto"/>
        <w:jc w:val="left"/>
        <w:rPr>
          <w:sz w:val="24"/>
        </w:rPr>
      </w:pPr>
      <w:r>
        <w:rPr>
          <w:rFonts w:hint="eastAsia"/>
          <w:sz w:val="24"/>
        </w:rPr>
        <w:t xml:space="preserve">9 </w:t>
      </w:r>
      <w:r>
        <w:rPr>
          <w:bCs/>
          <w:sz w:val="24"/>
        </w:rPr>
        <w:t>规费：定义同</w:t>
      </w:r>
      <w:r>
        <w:rPr>
          <w:rFonts w:hint="eastAsia"/>
          <w:bCs/>
          <w:sz w:val="24"/>
        </w:rPr>
        <w:t>本标准附件1</w:t>
      </w:r>
      <w:r>
        <w:rPr>
          <w:bCs/>
          <w:sz w:val="24"/>
        </w:rPr>
        <w:t>。</w:t>
      </w:r>
    </w:p>
    <w:p>
      <w:pPr>
        <w:autoSpaceDE w:val="0"/>
        <w:autoSpaceDN w:val="0"/>
        <w:adjustRightInd w:val="0"/>
        <w:spacing w:line="360" w:lineRule="auto"/>
        <w:jc w:val="left"/>
        <w:rPr>
          <w:sz w:val="24"/>
        </w:rPr>
      </w:pPr>
      <w:r>
        <w:rPr>
          <w:rFonts w:hint="eastAsia"/>
          <w:sz w:val="24"/>
        </w:rPr>
        <w:t xml:space="preserve">10 </w:t>
      </w:r>
      <w:r>
        <w:rPr>
          <w:sz w:val="24"/>
        </w:rPr>
        <w:t>税金：</w:t>
      </w:r>
      <w:r>
        <w:rPr>
          <w:bCs/>
          <w:sz w:val="24"/>
        </w:rPr>
        <w:t>定义同</w:t>
      </w:r>
      <w:r>
        <w:rPr>
          <w:rFonts w:hint="eastAsia"/>
          <w:bCs/>
          <w:sz w:val="24"/>
        </w:rPr>
        <w:t>本标准附件1</w:t>
      </w:r>
      <w:r>
        <w:rPr>
          <w:bCs/>
          <w:sz w:val="24"/>
        </w:rPr>
        <w:t>。</w:t>
      </w:r>
    </w:p>
    <w:p>
      <w:pPr>
        <w:autoSpaceDE w:val="0"/>
        <w:autoSpaceDN w:val="0"/>
        <w:adjustRightInd w:val="0"/>
        <w:spacing w:line="360" w:lineRule="auto"/>
        <w:jc w:val="left"/>
        <w:rPr>
          <w:sz w:val="24"/>
        </w:rPr>
      </w:pPr>
    </w:p>
    <w:p>
      <w:pPr>
        <w:autoSpaceDE w:val="0"/>
        <w:autoSpaceDN w:val="0"/>
        <w:adjustRightInd w:val="0"/>
        <w:spacing w:line="360" w:lineRule="auto"/>
        <w:jc w:val="center"/>
        <w:rPr>
          <w:b/>
          <w:sz w:val="24"/>
        </w:rPr>
      </w:pPr>
      <w:r>
        <w:rPr>
          <w:rFonts w:hint="eastAsia"/>
          <w:b/>
          <w:bCs/>
          <w:sz w:val="24"/>
        </w:rPr>
        <w:t>附</w:t>
      </w:r>
      <w:r>
        <w:rPr>
          <w:b/>
          <w:bCs/>
          <w:sz w:val="24"/>
        </w:rPr>
        <w:t>表</w:t>
      </w:r>
      <w:r>
        <w:rPr>
          <w:rFonts w:hint="eastAsia"/>
          <w:b/>
          <w:bCs/>
          <w:sz w:val="24"/>
        </w:rPr>
        <w:t xml:space="preserve">2 </w:t>
      </w:r>
      <w:r>
        <w:rPr>
          <w:rFonts w:hint="eastAsia"/>
          <w:b/>
          <w:sz w:val="24"/>
        </w:rPr>
        <w:t xml:space="preserve"> </w:t>
      </w:r>
      <w:r>
        <w:rPr>
          <w:rFonts w:hint="eastAsia"/>
          <w:b/>
          <w:bCs/>
          <w:sz w:val="24"/>
        </w:rPr>
        <w:t>照明</w:t>
      </w:r>
      <w:r>
        <w:rPr>
          <w:b/>
          <w:bCs/>
          <w:sz w:val="24"/>
        </w:rPr>
        <w:t>工程费用项目组成表（按费用构成要素划分）</w:t>
      </w:r>
    </w:p>
    <w:tbl>
      <w:tblPr>
        <w:tblStyle w:val="5"/>
        <w:tblW w:w="8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799"/>
        <w:gridCol w:w="2219"/>
        <w:gridCol w:w="1807"/>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1364" w:type="dxa"/>
            <w:vMerge w:val="restart"/>
          </w:tcPr>
          <w:p>
            <w:pPr>
              <w:autoSpaceDE w:val="0"/>
              <w:autoSpaceDN w:val="0"/>
              <w:adjustRightInd w:val="0"/>
              <w:jc w:val="left"/>
              <w:rPr>
                <w:sz w:val="18"/>
                <w:szCs w:val="18"/>
              </w:rPr>
            </w:pPr>
            <w:r>
              <w:rPr>
                <w:rFonts w:hint="eastAsia"/>
                <w:bCs/>
                <w:sz w:val="18"/>
                <w:szCs w:val="18"/>
              </w:rPr>
              <w:t>照明</w:t>
            </w:r>
            <w:r>
              <w:rPr>
                <w:bCs/>
                <w:sz w:val="18"/>
                <w:szCs w:val="18"/>
              </w:rPr>
              <w:t>工程费</w:t>
            </w:r>
          </w:p>
        </w:tc>
        <w:tc>
          <w:tcPr>
            <w:tcW w:w="1799" w:type="dxa"/>
            <w:vMerge w:val="restart"/>
          </w:tcPr>
          <w:p>
            <w:pPr>
              <w:autoSpaceDE w:val="0"/>
              <w:autoSpaceDN w:val="0"/>
              <w:adjustRightInd w:val="0"/>
              <w:jc w:val="left"/>
              <w:rPr>
                <w:sz w:val="18"/>
                <w:szCs w:val="18"/>
              </w:rPr>
            </w:pPr>
            <w:r>
              <w:rPr>
                <w:rFonts w:hint="eastAsia"/>
                <w:sz w:val="18"/>
                <w:szCs w:val="18"/>
              </w:rPr>
              <w:t>人工费</w:t>
            </w:r>
          </w:p>
        </w:tc>
        <w:tc>
          <w:tcPr>
            <w:tcW w:w="2219" w:type="dxa"/>
          </w:tcPr>
          <w:p>
            <w:pPr>
              <w:autoSpaceDE w:val="0"/>
              <w:autoSpaceDN w:val="0"/>
              <w:adjustRightInd w:val="0"/>
              <w:jc w:val="left"/>
              <w:rPr>
                <w:sz w:val="18"/>
                <w:szCs w:val="18"/>
              </w:rPr>
            </w:pPr>
            <w:r>
              <w:rPr>
                <w:rFonts w:hint="eastAsia"/>
                <w:sz w:val="18"/>
                <w:szCs w:val="18"/>
              </w:rPr>
              <w:t>计时工资或计件工资</w:t>
            </w:r>
          </w:p>
        </w:tc>
        <w:tc>
          <w:tcPr>
            <w:tcW w:w="1807" w:type="dxa"/>
            <w:vMerge w:val="restart"/>
          </w:tcPr>
          <w:p>
            <w:pPr>
              <w:autoSpaceDE w:val="0"/>
              <w:autoSpaceDN w:val="0"/>
              <w:adjustRightInd w:val="0"/>
              <w:jc w:val="left"/>
              <w:rPr>
                <w:sz w:val="18"/>
                <w:szCs w:val="18"/>
              </w:rPr>
            </w:pPr>
          </w:p>
        </w:tc>
        <w:tc>
          <w:tcPr>
            <w:tcW w:w="1526" w:type="dxa"/>
            <w:vMerge w:val="restart"/>
          </w:tcPr>
          <w:p>
            <w:pPr>
              <w:autoSpaceDE w:val="0"/>
              <w:autoSpaceDN w:val="0"/>
              <w:adjustRightInd w:val="0"/>
              <w:jc w:val="left"/>
              <w:rPr>
                <w:sz w:val="18"/>
                <w:szCs w:val="18"/>
              </w:rPr>
            </w:pPr>
            <w:r>
              <w:rPr>
                <w:rFonts w:hint="eastAsia"/>
                <w:sz w:val="18"/>
                <w:szCs w:val="18"/>
              </w:rPr>
              <w:t>专业工程费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tcPr>
          <w:p>
            <w:pPr>
              <w:autoSpaceDE w:val="0"/>
              <w:autoSpaceDN w:val="0"/>
              <w:adjustRightInd w:val="0"/>
              <w:jc w:val="left"/>
              <w:rPr>
                <w:sz w:val="18"/>
                <w:szCs w:val="18"/>
              </w:rPr>
            </w:pPr>
            <w:r>
              <w:rPr>
                <w:rFonts w:hint="eastAsia"/>
                <w:sz w:val="18"/>
                <w:szCs w:val="18"/>
              </w:rPr>
              <w:t>奖金</w:t>
            </w:r>
          </w:p>
        </w:tc>
        <w:tc>
          <w:tcPr>
            <w:tcW w:w="1807" w:type="dxa"/>
            <w:vMerge w:val="continue"/>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tcPr>
          <w:p>
            <w:pPr>
              <w:autoSpaceDE w:val="0"/>
              <w:autoSpaceDN w:val="0"/>
              <w:adjustRightInd w:val="0"/>
              <w:jc w:val="left"/>
              <w:rPr>
                <w:sz w:val="18"/>
                <w:szCs w:val="18"/>
              </w:rPr>
            </w:pPr>
            <w:r>
              <w:rPr>
                <w:rFonts w:hint="eastAsia"/>
                <w:sz w:val="18"/>
                <w:szCs w:val="18"/>
              </w:rPr>
              <w:t>津贴、补贴</w:t>
            </w:r>
          </w:p>
        </w:tc>
        <w:tc>
          <w:tcPr>
            <w:tcW w:w="1807" w:type="dxa"/>
            <w:vMerge w:val="continue"/>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tcPr>
          <w:p>
            <w:pPr>
              <w:autoSpaceDE w:val="0"/>
              <w:autoSpaceDN w:val="0"/>
              <w:adjustRightInd w:val="0"/>
              <w:jc w:val="left"/>
              <w:rPr>
                <w:sz w:val="18"/>
                <w:szCs w:val="18"/>
              </w:rPr>
            </w:pPr>
            <w:r>
              <w:rPr>
                <w:rFonts w:hint="eastAsia"/>
                <w:sz w:val="18"/>
                <w:szCs w:val="18"/>
              </w:rPr>
              <w:t>加班加点工资</w:t>
            </w:r>
          </w:p>
        </w:tc>
        <w:tc>
          <w:tcPr>
            <w:tcW w:w="1807" w:type="dxa"/>
            <w:vMerge w:val="continue"/>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tcPr>
          <w:p>
            <w:pPr>
              <w:autoSpaceDE w:val="0"/>
              <w:autoSpaceDN w:val="0"/>
              <w:adjustRightInd w:val="0"/>
              <w:jc w:val="left"/>
              <w:rPr>
                <w:sz w:val="18"/>
                <w:szCs w:val="18"/>
              </w:rPr>
            </w:pPr>
            <w:r>
              <w:rPr>
                <w:rFonts w:hint="eastAsia"/>
                <w:sz w:val="18"/>
                <w:szCs w:val="18"/>
              </w:rPr>
              <w:t>特殊情况下支付的工资</w:t>
            </w:r>
          </w:p>
        </w:tc>
        <w:tc>
          <w:tcPr>
            <w:tcW w:w="1807" w:type="dxa"/>
            <w:vMerge w:val="continue"/>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Merge w:val="continue"/>
          </w:tcPr>
          <w:p>
            <w:pPr>
              <w:autoSpaceDE w:val="0"/>
              <w:autoSpaceDN w:val="0"/>
              <w:adjustRightInd w:val="0"/>
              <w:jc w:val="left"/>
              <w:rPr>
                <w:sz w:val="18"/>
                <w:szCs w:val="18"/>
              </w:rPr>
            </w:pPr>
          </w:p>
        </w:tc>
        <w:tc>
          <w:tcPr>
            <w:tcW w:w="1799" w:type="dxa"/>
            <w:vMerge w:val="restart"/>
          </w:tcPr>
          <w:p>
            <w:pPr>
              <w:autoSpaceDE w:val="0"/>
              <w:autoSpaceDN w:val="0"/>
              <w:adjustRightInd w:val="0"/>
              <w:jc w:val="left"/>
              <w:rPr>
                <w:sz w:val="18"/>
                <w:szCs w:val="18"/>
              </w:rPr>
            </w:pPr>
            <w:r>
              <w:rPr>
                <w:rFonts w:hint="eastAsia"/>
                <w:sz w:val="18"/>
                <w:szCs w:val="18"/>
              </w:rPr>
              <w:t>材料费</w:t>
            </w:r>
          </w:p>
        </w:tc>
        <w:tc>
          <w:tcPr>
            <w:tcW w:w="2219" w:type="dxa"/>
          </w:tcPr>
          <w:p>
            <w:pPr>
              <w:autoSpaceDE w:val="0"/>
              <w:autoSpaceDN w:val="0"/>
              <w:adjustRightInd w:val="0"/>
              <w:jc w:val="left"/>
              <w:rPr>
                <w:sz w:val="18"/>
                <w:szCs w:val="18"/>
              </w:rPr>
            </w:pPr>
            <w:r>
              <w:rPr>
                <w:rFonts w:hint="eastAsia"/>
                <w:sz w:val="18"/>
                <w:szCs w:val="18"/>
              </w:rPr>
              <w:t>材料原价</w:t>
            </w:r>
          </w:p>
        </w:tc>
        <w:tc>
          <w:tcPr>
            <w:tcW w:w="1807" w:type="dxa"/>
            <w:vMerge w:val="restart"/>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tcPr>
          <w:p>
            <w:pPr>
              <w:autoSpaceDE w:val="0"/>
              <w:autoSpaceDN w:val="0"/>
              <w:adjustRightInd w:val="0"/>
              <w:jc w:val="left"/>
              <w:rPr>
                <w:sz w:val="18"/>
                <w:szCs w:val="18"/>
              </w:rPr>
            </w:pPr>
            <w:r>
              <w:rPr>
                <w:rFonts w:hint="eastAsia"/>
                <w:sz w:val="18"/>
                <w:szCs w:val="18"/>
              </w:rPr>
              <w:t>运杂费</w:t>
            </w:r>
          </w:p>
        </w:tc>
        <w:tc>
          <w:tcPr>
            <w:tcW w:w="1807" w:type="dxa"/>
            <w:vMerge w:val="continue"/>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tcPr>
          <w:p>
            <w:pPr>
              <w:autoSpaceDE w:val="0"/>
              <w:autoSpaceDN w:val="0"/>
              <w:adjustRightInd w:val="0"/>
              <w:jc w:val="left"/>
              <w:rPr>
                <w:sz w:val="18"/>
                <w:szCs w:val="18"/>
              </w:rPr>
            </w:pPr>
            <w:r>
              <w:rPr>
                <w:rFonts w:hint="eastAsia"/>
                <w:sz w:val="18"/>
                <w:szCs w:val="18"/>
              </w:rPr>
              <w:t>运输损耗费</w:t>
            </w:r>
          </w:p>
        </w:tc>
        <w:tc>
          <w:tcPr>
            <w:tcW w:w="1807" w:type="dxa"/>
            <w:vMerge w:val="continue"/>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tcPr>
          <w:p>
            <w:pPr>
              <w:autoSpaceDE w:val="0"/>
              <w:autoSpaceDN w:val="0"/>
              <w:adjustRightInd w:val="0"/>
              <w:jc w:val="left"/>
              <w:rPr>
                <w:sz w:val="18"/>
                <w:szCs w:val="18"/>
              </w:rPr>
            </w:pPr>
            <w:r>
              <w:rPr>
                <w:rFonts w:hint="eastAsia"/>
                <w:sz w:val="18"/>
                <w:szCs w:val="18"/>
              </w:rPr>
              <w:t>采购及保管费</w:t>
            </w:r>
          </w:p>
        </w:tc>
        <w:tc>
          <w:tcPr>
            <w:tcW w:w="1807" w:type="dxa"/>
            <w:vMerge w:val="continue"/>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Merge w:val="continue"/>
          </w:tcPr>
          <w:p>
            <w:pPr>
              <w:autoSpaceDE w:val="0"/>
              <w:autoSpaceDN w:val="0"/>
              <w:adjustRightInd w:val="0"/>
              <w:jc w:val="left"/>
              <w:rPr>
                <w:sz w:val="18"/>
                <w:szCs w:val="18"/>
              </w:rPr>
            </w:pPr>
          </w:p>
        </w:tc>
        <w:tc>
          <w:tcPr>
            <w:tcW w:w="1799" w:type="dxa"/>
            <w:vMerge w:val="restart"/>
          </w:tcPr>
          <w:p>
            <w:pPr>
              <w:autoSpaceDE w:val="0"/>
              <w:autoSpaceDN w:val="0"/>
              <w:adjustRightInd w:val="0"/>
              <w:jc w:val="left"/>
              <w:rPr>
                <w:sz w:val="18"/>
                <w:szCs w:val="18"/>
              </w:rPr>
            </w:pPr>
            <w:r>
              <w:rPr>
                <w:rFonts w:hint="eastAsia"/>
                <w:sz w:val="18"/>
                <w:szCs w:val="18"/>
              </w:rPr>
              <w:t>施工机具使用费</w:t>
            </w:r>
          </w:p>
        </w:tc>
        <w:tc>
          <w:tcPr>
            <w:tcW w:w="2219" w:type="dxa"/>
            <w:vMerge w:val="restart"/>
          </w:tcPr>
          <w:p>
            <w:pPr>
              <w:autoSpaceDE w:val="0"/>
              <w:autoSpaceDN w:val="0"/>
              <w:adjustRightInd w:val="0"/>
              <w:jc w:val="left"/>
              <w:rPr>
                <w:sz w:val="18"/>
                <w:szCs w:val="18"/>
              </w:rPr>
            </w:pPr>
            <w:r>
              <w:rPr>
                <w:rFonts w:hint="eastAsia"/>
                <w:sz w:val="18"/>
                <w:szCs w:val="18"/>
              </w:rPr>
              <w:t>施工机械使用费</w:t>
            </w:r>
          </w:p>
        </w:tc>
        <w:tc>
          <w:tcPr>
            <w:tcW w:w="1807" w:type="dxa"/>
          </w:tcPr>
          <w:p>
            <w:pPr>
              <w:autoSpaceDE w:val="0"/>
              <w:autoSpaceDN w:val="0"/>
              <w:adjustRightInd w:val="0"/>
              <w:jc w:val="left"/>
              <w:rPr>
                <w:sz w:val="18"/>
                <w:szCs w:val="18"/>
              </w:rPr>
            </w:pPr>
            <w:r>
              <w:rPr>
                <w:rFonts w:hint="eastAsia"/>
                <w:sz w:val="18"/>
                <w:szCs w:val="18"/>
              </w:rPr>
              <w:t>折旧费</w:t>
            </w: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vMerge w:val="continue"/>
          </w:tcPr>
          <w:p>
            <w:pPr>
              <w:autoSpaceDE w:val="0"/>
              <w:autoSpaceDN w:val="0"/>
              <w:adjustRightInd w:val="0"/>
              <w:jc w:val="left"/>
              <w:rPr>
                <w:sz w:val="18"/>
                <w:szCs w:val="18"/>
              </w:rPr>
            </w:pPr>
          </w:p>
        </w:tc>
        <w:tc>
          <w:tcPr>
            <w:tcW w:w="1807" w:type="dxa"/>
          </w:tcPr>
          <w:p>
            <w:pPr>
              <w:autoSpaceDE w:val="0"/>
              <w:autoSpaceDN w:val="0"/>
              <w:adjustRightInd w:val="0"/>
              <w:jc w:val="left"/>
              <w:rPr>
                <w:sz w:val="18"/>
                <w:szCs w:val="18"/>
              </w:rPr>
            </w:pPr>
            <w:r>
              <w:rPr>
                <w:rFonts w:hint="eastAsia"/>
                <w:sz w:val="18"/>
                <w:szCs w:val="18"/>
              </w:rPr>
              <w:t>大修理费</w:t>
            </w: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vMerge w:val="continue"/>
          </w:tcPr>
          <w:p>
            <w:pPr>
              <w:autoSpaceDE w:val="0"/>
              <w:autoSpaceDN w:val="0"/>
              <w:adjustRightInd w:val="0"/>
              <w:jc w:val="left"/>
              <w:rPr>
                <w:sz w:val="18"/>
                <w:szCs w:val="18"/>
              </w:rPr>
            </w:pPr>
          </w:p>
        </w:tc>
        <w:tc>
          <w:tcPr>
            <w:tcW w:w="1807" w:type="dxa"/>
          </w:tcPr>
          <w:p>
            <w:pPr>
              <w:autoSpaceDE w:val="0"/>
              <w:autoSpaceDN w:val="0"/>
              <w:adjustRightInd w:val="0"/>
              <w:jc w:val="left"/>
              <w:rPr>
                <w:sz w:val="18"/>
                <w:szCs w:val="18"/>
              </w:rPr>
            </w:pPr>
            <w:r>
              <w:rPr>
                <w:rFonts w:hint="eastAsia"/>
                <w:sz w:val="18"/>
                <w:szCs w:val="18"/>
              </w:rPr>
              <w:t>经常修理费</w:t>
            </w: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vMerge w:val="continue"/>
          </w:tcPr>
          <w:p>
            <w:pPr>
              <w:autoSpaceDE w:val="0"/>
              <w:autoSpaceDN w:val="0"/>
              <w:adjustRightInd w:val="0"/>
              <w:jc w:val="left"/>
              <w:rPr>
                <w:sz w:val="18"/>
                <w:szCs w:val="18"/>
              </w:rPr>
            </w:pPr>
          </w:p>
        </w:tc>
        <w:tc>
          <w:tcPr>
            <w:tcW w:w="1807" w:type="dxa"/>
          </w:tcPr>
          <w:p>
            <w:pPr>
              <w:autoSpaceDE w:val="0"/>
              <w:autoSpaceDN w:val="0"/>
              <w:adjustRightInd w:val="0"/>
              <w:jc w:val="left"/>
              <w:rPr>
                <w:sz w:val="18"/>
                <w:szCs w:val="18"/>
              </w:rPr>
            </w:pPr>
            <w:r>
              <w:rPr>
                <w:rFonts w:hint="eastAsia"/>
                <w:sz w:val="18"/>
                <w:szCs w:val="18"/>
              </w:rPr>
              <w:t>安拆费及场外运费</w:t>
            </w: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vMerge w:val="continue"/>
          </w:tcPr>
          <w:p>
            <w:pPr>
              <w:autoSpaceDE w:val="0"/>
              <w:autoSpaceDN w:val="0"/>
              <w:adjustRightInd w:val="0"/>
              <w:jc w:val="left"/>
              <w:rPr>
                <w:sz w:val="18"/>
                <w:szCs w:val="18"/>
              </w:rPr>
            </w:pPr>
          </w:p>
        </w:tc>
        <w:tc>
          <w:tcPr>
            <w:tcW w:w="1807" w:type="dxa"/>
          </w:tcPr>
          <w:p>
            <w:pPr>
              <w:autoSpaceDE w:val="0"/>
              <w:autoSpaceDN w:val="0"/>
              <w:adjustRightInd w:val="0"/>
              <w:jc w:val="left"/>
              <w:rPr>
                <w:sz w:val="18"/>
                <w:szCs w:val="18"/>
              </w:rPr>
            </w:pPr>
            <w:r>
              <w:rPr>
                <w:rFonts w:hint="eastAsia"/>
                <w:sz w:val="18"/>
                <w:szCs w:val="18"/>
              </w:rPr>
              <w:t>人工费</w:t>
            </w: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vMerge w:val="continue"/>
          </w:tcPr>
          <w:p>
            <w:pPr>
              <w:autoSpaceDE w:val="0"/>
              <w:autoSpaceDN w:val="0"/>
              <w:adjustRightInd w:val="0"/>
              <w:jc w:val="left"/>
              <w:rPr>
                <w:sz w:val="18"/>
                <w:szCs w:val="18"/>
              </w:rPr>
            </w:pPr>
          </w:p>
        </w:tc>
        <w:tc>
          <w:tcPr>
            <w:tcW w:w="1807" w:type="dxa"/>
          </w:tcPr>
          <w:p>
            <w:pPr>
              <w:autoSpaceDE w:val="0"/>
              <w:autoSpaceDN w:val="0"/>
              <w:adjustRightInd w:val="0"/>
              <w:jc w:val="left"/>
              <w:rPr>
                <w:sz w:val="18"/>
                <w:szCs w:val="18"/>
              </w:rPr>
            </w:pPr>
            <w:r>
              <w:rPr>
                <w:rFonts w:hint="eastAsia"/>
                <w:sz w:val="18"/>
                <w:szCs w:val="18"/>
              </w:rPr>
              <w:t>燃料动力费</w:t>
            </w: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vMerge w:val="continue"/>
          </w:tcPr>
          <w:p>
            <w:pPr>
              <w:autoSpaceDE w:val="0"/>
              <w:autoSpaceDN w:val="0"/>
              <w:adjustRightInd w:val="0"/>
              <w:jc w:val="left"/>
              <w:rPr>
                <w:sz w:val="18"/>
                <w:szCs w:val="18"/>
              </w:rPr>
            </w:pPr>
          </w:p>
        </w:tc>
        <w:tc>
          <w:tcPr>
            <w:tcW w:w="1807" w:type="dxa"/>
          </w:tcPr>
          <w:p>
            <w:pPr>
              <w:autoSpaceDE w:val="0"/>
              <w:autoSpaceDN w:val="0"/>
              <w:adjustRightInd w:val="0"/>
              <w:jc w:val="left"/>
              <w:rPr>
                <w:sz w:val="18"/>
                <w:szCs w:val="18"/>
              </w:rPr>
            </w:pPr>
            <w:r>
              <w:rPr>
                <w:rFonts w:hint="eastAsia"/>
                <w:sz w:val="18"/>
                <w:szCs w:val="18"/>
              </w:rPr>
              <w:t>税费</w:t>
            </w: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tcPr>
          <w:p>
            <w:pPr>
              <w:autoSpaceDE w:val="0"/>
              <w:autoSpaceDN w:val="0"/>
              <w:adjustRightInd w:val="0"/>
              <w:jc w:val="left"/>
              <w:rPr>
                <w:sz w:val="18"/>
                <w:szCs w:val="18"/>
              </w:rPr>
            </w:pPr>
            <w:r>
              <w:rPr>
                <w:rFonts w:hint="eastAsia"/>
                <w:sz w:val="18"/>
                <w:szCs w:val="18"/>
              </w:rPr>
              <w:t>仪器仪表使用费</w:t>
            </w:r>
          </w:p>
        </w:tc>
        <w:tc>
          <w:tcPr>
            <w:tcW w:w="1807" w:type="dxa"/>
          </w:tcPr>
          <w:p>
            <w:pPr>
              <w:autoSpaceDE w:val="0"/>
              <w:autoSpaceDN w:val="0"/>
              <w:adjustRightInd w:val="0"/>
              <w:jc w:val="left"/>
              <w:rPr>
                <w:sz w:val="18"/>
                <w:szCs w:val="18"/>
              </w:rPr>
            </w:pPr>
          </w:p>
        </w:tc>
        <w:tc>
          <w:tcPr>
            <w:tcW w:w="1526" w:type="dxa"/>
            <w:vMerge w:val="restart"/>
          </w:tcPr>
          <w:p>
            <w:pPr>
              <w:autoSpaceDE w:val="0"/>
              <w:autoSpaceDN w:val="0"/>
              <w:adjustRightInd w:val="0"/>
              <w:jc w:val="left"/>
              <w:rPr>
                <w:sz w:val="18"/>
                <w:szCs w:val="18"/>
              </w:rPr>
            </w:pPr>
            <w:r>
              <w:rPr>
                <w:rFonts w:hint="eastAsia"/>
                <w:sz w:val="18"/>
                <w:szCs w:val="18"/>
              </w:rPr>
              <w:t>项目措施费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1364" w:type="dxa"/>
            <w:vMerge w:val="continue"/>
          </w:tcPr>
          <w:p>
            <w:pPr>
              <w:autoSpaceDE w:val="0"/>
              <w:autoSpaceDN w:val="0"/>
              <w:adjustRightInd w:val="0"/>
              <w:jc w:val="left"/>
              <w:rPr>
                <w:sz w:val="18"/>
                <w:szCs w:val="18"/>
              </w:rPr>
            </w:pPr>
          </w:p>
        </w:tc>
        <w:tc>
          <w:tcPr>
            <w:tcW w:w="1799" w:type="dxa"/>
            <w:vMerge w:val="restart"/>
          </w:tcPr>
          <w:p>
            <w:pPr>
              <w:autoSpaceDE w:val="0"/>
              <w:autoSpaceDN w:val="0"/>
              <w:adjustRightInd w:val="0"/>
              <w:jc w:val="left"/>
              <w:rPr>
                <w:sz w:val="18"/>
                <w:szCs w:val="18"/>
              </w:rPr>
            </w:pPr>
            <w:r>
              <w:rPr>
                <w:rFonts w:hint="eastAsia"/>
                <w:sz w:val="18"/>
                <w:szCs w:val="18"/>
              </w:rPr>
              <w:t>企业管理费</w:t>
            </w:r>
          </w:p>
        </w:tc>
        <w:tc>
          <w:tcPr>
            <w:tcW w:w="2219" w:type="dxa"/>
          </w:tcPr>
          <w:p>
            <w:pPr>
              <w:autoSpaceDE w:val="0"/>
              <w:autoSpaceDN w:val="0"/>
              <w:adjustRightInd w:val="0"/>
              <w:jc w:val="left"/>
              <w:rPr>
                <w:sz w:val="18"/>
                <w:szCs w:val="18"/>
              </w:rPr>
            </w:pPr>
            <w:r>
              <w:rPr>
                <w:rFonts w:hint="eastAsia"/>
                <w:sz w:val="18"/>
                <w:szCs w:val="18"/>
              </w:rPr>
              <w:t>管理人员工资</w:t>
            </w:r>
          </w:p>
        </w:tc>
        <w:tc>
          <w:tcPr>
            <w:tcW w:w="1807" w:type="dxa"/>
            <w:vMerge w:val="restart"/>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tcPr>
          <w:p>
            <w:pPr>
              <w:autoSpaceDE w:val="0"/>
              <w:autoSpaceDN w:val="0"/>
              <w:adjustRightInd w:val="0"/>
              <w:jc w:val="left"/>
              <w:rPr>
                <w:sz w:val="18"/>
                <w:szCs w:val="18"/>
              </w:rPr>
            </w:pPr>
            <w:r>
              <w:rPr>
                <w:rFonts w:hint="eastAsia"/>
                <w:sz w:val="18"/>
                <w:szCs w:val="18"/>
              </w:rPr>
              <w:t>办公费</w:t>
            </w:r>
          </w:p>
        </w:tc>
        <w:tc>
          <w:tcPr>
            <w:tcW w:w="1807" w:type="dxa"/>
            <w:vMerge w:val="continue"/>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tcPr>
          <w:p>
            <w:pPr>
              <w:autoSpaceDE w:val="0"/>
              <w:autoSpaceDN w:val="0"/>
              <w:adjustRightInd w:val="0"/>
              <w:jc w:val="left"/>
              <w:rPr>
                <w:sz w:val="18"/>
                <w:szCs w:val="18"/>
              </w:rPr>
            </w:pPr>
            <w:r>
              <w:rPr>
                <w:rFonts w:hint="eastAsia"/>
                <w:sz w:val="18"/>
                <w:szCs w:val="18"/>
              </w:rPr>
              <w:t>差旅交通费</w:t>
            </w:r>
          </w:p>
        </w:tc>
        <w:tc>
          <w:tcPr>
            <w:tcW w:w="1807" w:type="dxa"/>
            <w:vMerge w:val="continue"/>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tcPr>
          <w:p>
            <w:pPr>
              <w:autoSpaceDE w:val="0"/>
              <w:autoSpaceDN w:val="0"/>
              <w:adjustRightInd w:val="0"/>
              <w:jc w:val="left"/>
              <w:rPr>
                <w:sz w:val="18"/>
                <w:szCs w:val="18"/>
              </w:rPr>
            </w:pPr>
            <w:r>
              <w:rPr>
                <w:rFonts w:hint="eastAsia"/>
                <w:sz w:val="18"/>
                <w:szCs w:val="18"/>
              </w:rPr>
              <w:t>固定资产使用费</w:t>
            </w:r>
          </w:p>
        </w:tc>
        <w:tc>
          <w:tcPr>
            <w:tcW w:w="1807" w:type="dxa"/>
            <w:vMerge w:val="continue"/>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tcPr>
          <w:p>
            <w:pPr>
              <w:autoSpaceDE w:val="0"/>
              <w:autoSpaceDN w:val="0"/>
              <w:adjustRightInd w:val="0"/>
              <w:jc w:val="left"/>
              <w:rPr>
                <w:sz w:val="18"/>
                <w:szCs w:val="18"/>
              </w:rPr>
            </w:pPr>
            <w:r>
              <w:rPr>
                <w:rFonts w:hint="eastAsia"/>
                <w:sz w:val="18"/>
                <w:szCs w:val="18"/>
              </w:rPr>
              <w:t>工具用具使用费</w:t>
            </w:r>
          </w:p>
        </w:tc>
        <w:tc>
          <w:tcPr>
            <w:tcW w:w="1807" w:type="dxa"/>
            <w:vMerge w:val="continue"/>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tcPr>
          <w:p>
            <w:pPr>
              <w:autoSpaceDE w:val="0"/>
              <w:autoSpaceDN w:val="0"/>
              <w:adjustRightInd w:val="0"/>
              <w:jc w:val="left"/>
              <w:rPr>
                <w:sz w:val="18"/>
                <w:szCs w:val="18"/>
              </w:rPr>
            </w:pPr>
            <w:r>
              <w:rPr>
                <w:rFonts w:hint="eastAsia"/>
                <w:sz w:val="18"/>
                <w:szCs w:val="18"/>
              </w:rPr>
              <w:t>劳动保险和职工福利费</w:t>
            </w:r>
          </w:p>
        </w:tc>
        <w:tc>
          <w:tcPr>
            <w:tcW w:w="1807" w:type="dxa"/>
            <w:vMerge w:val="continue"/>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tcPr>
          <w:p>
            <w:pPr>
              <w:autoSpaceDE w:val="0"/>
              <w:autoSpaceDN w:val="0"/>
              <w:adjustRightInd w:val="0"/>
              <w:jc w:val="left"/>
              <w:rPr>
                <w:sz w:val="18"/>
                <w:szCs w:val="18"/>
              </w:rPr>
            </w:pPr>
            <w:r>
              <w:rPr>
                <w:rFonts w:hint="eastAsia"/>
                <w:sz w:val="18"/>
                <w:szCs w:val="18"/>
              </w:rPr>
              <w:t>劳动保护费</w:t>
            </w:r>
          </w:p>
        </w:tc>
        <w:tc>
          <w:tcPr>
            <w:tcW w:w="1807" w:type="dxa"/>
            <w:vMerge w:val="continue"/>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tcPr>
          <w:p>
            <w:pPr>
              <w:autoSpaceDE w:val="0"/>
              <w:autoSpaceDN w:val="0"/>
              <w:adjustRightInd w:val="0"/>
              <w:jc w:val="left"/>
              <w:rPr>
                <w:sz w:val="18"/>
                <w:szCs w:val="18"/>
              </w:rPr>
            </w:pPr>
            <w:r>
              <w:rPr>
                <w:rFonts w:hint="eastAsia"/>
                <w:sz w:val="18"/>
                <w:szCs w:val="18"/>
              </w:rPr>
              <w:t>检验试验费</w:t>
            </w:r>
          </w:p>
        </w:tc>
        <w:tc>
          <w:tcPr>
            <w:tcW w:w="1807" w:type="dxa"/>
            <w:vMerge w:val="continue"/>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tcPr>
          <w:p>
            <w:pPr>
              <w:autoSpaceDE w:val="0"/>
              <w:autoSpaceDN w:val="0"/>
              <w:adjustRightInd w:val="0"/>
              <w:jc w:val="left"/>
              <w:rPr>
                <w:sz w:val="18"/>
                <w:szCs w:val="18"/>
              </w:rPr>
            </w:pPr>
            <w:r>
              <w:rPr>
                <w:rFonts w:hint="eastAsia"/>
                <w:sz w:val="18"/>
                <w:szCs w:val="18"/>
              </w:rPr>
              <w:t>工会经费</w:t>
            </w:r>
          </w:p>
        </w:tc>
        <w:tc>
          <w:tcPr>
            <w:tcW w:w="1807" w:type="dxa"/>
            <w:vMerge w:val="continue"/>
          </w:tcPr>
          <w:p>
            <w:pPr>
              <w:autoSpaceDE w:val="0"/>
              <w:autoSpaceDN w:val="0"/>
              <w:adjustRightInd w:val="0"/>
              <w:jc w:val="left"/>
              <w:rPr>
                <w:sz w:val="18"/>
                <w:szCs w:val="18"/>
              </w:rPr>
            </w:pPr>
          </w:p>
        </w:tc>
        <w:tc>
          <w:tcPr>
            <w:tcW w:w="1526" w:type="dxa"/>
            <w:vMerge w:val="restart"/>
          </w:tcPr>
          <w:p>
            <w:pPr>
              <w:autoSpaceDE w:val="0"/>
              <w:autoSpaceDN w:val="0"/>
              <w:adjustRightInd w:val="0"/>
              <w:jc w:val="left"/>
              <w:rPr>
                <w:sz w:val="18"/>
                <w:szCs w:val="18"/>
              </w:rPr>
            </w:pPr>
            <w:r>
              <w:rPr>
                <w:rFonts w:hint="eastAsia"/>
                <w:sz w:val="18"/>
                <w:szCs w:val="18"/>
              </w:rPr>
              <w:t>其他项目费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tcPr>
          <w:p>
            <w:pPr>
              <w:autoSpaceDE w:val="0"/>
              <w:autoSpaceDN w:val="0"/>
              <w:adjustRightInd w:val="0"/>
              <w:jc w:val="left"/>
              <w:rPr>
                <w:sz w:val="18"/>
                <w:szCs w:val="18"/>
              </w:rPr>
            </w:pPr>
            <w:r>
              <w:rPr>
                <w:rFonts w:hint="eastAsia"/>
                <w:sz w:val="18"/>
                <w:szCs w:val="18"/>
              </w:rPr>
              <w:t>职工教育经费</w:t>
            </w:r>
          </w:p>
        </w:tc>
        <w:tc>
          <w:tcPr>
            <w:tcW w:w="1807" w:type="dxa"/>
            <w:vMerge w:val="continue"/>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tcPr>
          <w:p>
            <w:pPr>
              <w:autoSpaceDE w:val="0"/>
              <w:autoSpaceDN w:val="0"/>
              <w:adjustRightInd w:val="0"/>
              <w:jc w:val="left"/>
              <w:rPr>
                <w:sz w:val="18"/>
                <w:szCs w:val="18"/>
              </w:rPr>
            </w:pPr>
            <w:r>
              <w:rPr>
                <w:rFonts w:hint="eastAsia"/>
                <w:sz w:val="18"/>
                <w:szCs w:val="18"/>
              </w:rPr>
              <w:t>财产保险费</w:t>
            </w:r>
          </w:p>
        </w:tc>
        <w:tc>
          <w:tcPr>
            <w:tcW w:w="1807" w:type="dxa"/>
            <w:vMerge w:val="continue"/>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tcPr>
          <w:p>
            <w:pPr>
              <w:autoSpaceDE w:val="0"/>
              <w:autoSpaceDN w:val="0"/>
              <w:adjustRightInd w:val="0"/>
              <w:jc w:val="left"/>
              <w:rPr>
                <w:sz w:val="18"/>
                <w:szCs w:val="18"/>
              </w:rPr>
            </w:pPr>
            <w:r>
              <w:rPr>
                <w:rFonts w:hint="eastAsia"/>
                <w:sz w:val="18"/>
                <w:szCs w:val="18"/>
              </w:rPr>
              <w:t>财务费</w:t>
            </w:r>
          </w:p>
        </w:tc>
        <w:tc>
          <w:tcPr>
            <w:tcW w:w="1807" w:type="dxa"/>
            <w:vMerge w:val="continue"/>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tcPr>
          <w:p>
            <w:pPr>
              <w:autoSpaceDE w:val="0"/>
              <w:autoSpaceDN w:val="0"/>
              <w:adjustRightInd w:val="0"/>
              <w:jc w:val="left"/>
              <w:rPr>
                <w:sz w:val="18"/>
                <w:szCs w:val="18"/>
              </w:rPr>
            </w:pPr>
            <w:r>
              <w:rPr>
                <w:rFonts w:hint="eastAsia"/>
                <w:sz w:val="18"/>
                <w:szCs w:val="18"/>
              </w:rPr>
              <w:t>税金</w:t>
            </w:r>
          </w:p>
        </w:tc>
        <w:tc>
          <w:tcPr>
            <w:tcW w:w="1807" w:type="dxa"/>
            <w:vMerge w:val="continue"/>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tcPr>
          <w:p>
            <w:pPr>
              <w:autoSpaceDE w:val="0"/>
              <w:autoSpaceDN w:val="0"/>
              <w:adjustRightInd w:val="0"/>
              <w:jc w:val="left"/>
              <w:rPr>
                <w:sz w:val="18"/>
                <w:szCs w:val="18"/>
              </w:rPr>
            </w:pPr>
            <w:r>
              <w:rPr>
                <w:rFonts w:hint="eastAsia"/>
                <w:sz w:val="18"/>
                <w:szCs w:val="18"/>
              </w:rPr>
              <w:t>其他</w:t>
            </w:r>
          </w:p>
        </w:tc>
        <w:tc>
          <w:tcPr>
            <w:tcW w:w="1807" w:type="dxa"/>
            <w:vMerge w:val="continue"/>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364" w:type="dxa"/>
            <w:vMerge w:val="continue"/>
          </w:tcPr>
          <w:p>
            <w:pPr>
              <w:autoSpaceDE w:val="0"/>
              <w:autoSpaceDN w:val="0"/>
              <w:adjustRightInd w:val="0"/>
              <w:jc w:val="left"/>
              <w:rPr>
                <w:sz w:val="18"/>
                <w:szCs w:val="18"/>
              </w:rPr>
            </w:pPr>
          </w:p>
        </w:tc>
        <w:tc>
          <w:tcPr>
            <w:tcW w:w="1799" w:type="dxa"/>
          </w:tcPr>
          <w:p>
            <w:pPr>
              <w:autoSpaceDE w:val="0"/>
              <w:autoSpaceDN w:val="0"/>
              <w:adjustRightInd w:val="0"/>
              <w:jc w:val="left"/>
              <w:rPr>
                <w:sz w:val="18"/>
                <w:szCs w:val="18"/>
              </w:rPr>
            </w:pPr>
            <w:r>
              <w:rPr>
                <w:rFonts w:hint="eastAsia"/>
                <w:sz w:val="18"/>
                <w:szCs w:val="18"/>
              </w:rPr>
              <w:t>利润</w:t>
            </w:r>
          </w:p>
        </w:tc>
        <w:tc>
          <w:tcPr>
            <w:tcW w:w="2219" w:type="dxa"/>
          </w:tcPr>
          <w:p>
            <w:pPr>
              <w:autoSpaceDE w:val="0"/>
              <w:autoSpaceDN w:val="0"/>
              <w:adjustRightInd w:val="0"/>
              <w:jc w:val="left"/>
              <w:rPr>
                <w:sz w:val="18"/>
                <w:szCs w:val="18"/>
              </w:rPr>
            </w:pPr>
          </w:p>
        </w:tc>
        <w:tc>
          <w:tcPr>
            <w:tcW w:w="1807" w:type="dxa"/>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364" w:type="dxa"/>
            <w:vMerge w:val="continue"/>
          </w:tcPr>
          <w:p>
            <w:pPr>
              <w:autoSpaceDE w:val="0"/>
              <w:autoSpaceDN w:val="0"/>
              <w:adjustRightInd w:val="0"/>
              <w:jc w:val="left"/>
              <w:rPr>
                <w:sz w:val="18"/>
                <w:szCs w:val="18"/>
              </w:rPr>
            </w:pPr>
          </w:p>
        </w:tc>
        <w:tc>
          <w:tcPr>
            <w:tcW w:w="1799" w:type="dxa"/>
            <w:vMerge w:val="restart"/>
          </w:tcPr>
          <w:p>
            <w:pPr>
              <w:autoSpaceDE w:val="0"/>
              <w:autoSpaceDN w:val="0"/>
              <w:adjustRightInd w:val="0"/>
              <w:jc w:val="left"/>
              <w:rPr>
                <w:sz w:val="18"/>
                <w:szCs w:val="18"/>
              </w:rPr>
            </w:pPr>
            <w:r>
              <w:rPr>
                <w:rFonts w:hint="eastAsia"/>
                <w:sz w:val="18"/>
                <w:szCs w:val="18"/>
              </w:rPr>
              <w:t>规费</w:t>
            </w:r>
          </w:p>
        </w:tc>
        <w:tc>
          <w:tcPr>
            <w:tcW w:w="2219" w:type="dxa"/>
            <w:vMerge w:val="restart"/>
          </w:tcPr>
          <w:p>
            <w:pPr>
              <w:autoSpaceDE w:val="0"/>
              <w:autoSpaceDN w:val="0"/>
              <w:adjustRightInd w:val="0"/>
              <w:jc w:val="left"/>
              <w:rPr>
                <w:sz w:val="18"/>
                <w:szCs w:val="18"/>
              </w:rPr>
            </w:pPr>
            <w:r>
              <w:rPr>
                <w:rFonts w:hint="eastAsia"/>
                <w:sz w:val="18"/>
                <w:szCs w:val="18"/>
              </w:rPr>
              <w:t>社会保险费</w:t>
            </w:r>
          </w:p>
        </w:tc>
        <w:tc>
          <w:tcPr>
            <w:tcW w:w="1807" w:type="dxa"/>
          </w:tcPr>
          <w:p>
            <w:pPr>
              <w:autoSpaceDE w:val="0"/>
              <w:autoSpaceDN w:val="0"/>
              <w:adjustRightInd w:val="0"/>
              <w:jc w:val="left"/>
              <w:rPr>
                <w:sz w:val="18"/>
                <w:szCs w:val="18"/>
              </w:rPr>
            </w:pPr>
            <w:r>
              <w:rPr>
                <w:rFonts w:hint="eastAsia"/>
                <w:sz w:val="18"/>
                <w:szCs w:val="18"/>
              </w:rPr>
              <w:t>养老保险费</w:t>
            </w: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vMerge w:val="continue"/>
          </w:tcPr>
          <w:p>
            <w:pPr>
              <w:autoSpaceDE w:val="0"/>
              <w:autoSpaceDN w:val="0"/>
              <w:adjustRightInd w:val="0"/>
              <w:jc w:val="left"/>
              <w:rPr>
                <w:sz w:val="18"/>
                <w:szCs w:val="18"/>
              </w:rPr>
            </w:pPr>
          </w:p>
        </w:tc>
        <w:tc>
          <w:tcPr>
            <w:tcW w:w="1807" w:type="dxa"/>
          </w:tcPr>
          <w:p>
            <w:pPr>
              <w:autoSpaceDE w:val="0"/>
              <w:autoSpaceDN w:val="0"/>
              <w:adjustRightInd w:val="0"/>
              <w:jc w:val="left"/>
              <w:rPr>
                <w:sz w:val="18"/>
                <w:szCs w:val="18"/>
              </w:rPr>
            </w:pPr>
            <w:r>
              <w:rPr>
                <w:rFonts w:hint="eastAsia"/>
                <w:sz w:val="18"/>
                <w:szCs w:val="18"/>
              </w:rPr>
              <w:t>失业保险费</w:t>
            </w: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vMerge w:val="continue"/>
          </w:tcPr>
          <w:p>
            <w:pPr>
              <w:autoSpaceDE w:val="0"/>
              <w:autoSpaceDN w:val="0"/>
              <w:adjustRightInd w:val="0"/>
              <w:jc w:val="left"/>
              <w:rPr>
                <w:sz w:val="18"/>
                <w:szCs w:val="18"/>
              </w:rPr>
            </w:pPr>
          </w:p>
        </w:tc>
        <w:tc>
          <w:tcPr>
            <w:tcW w:w="1807" w:type="dxa"/>
          </w:tcPr>
          <w:p>
            <w:pPr>
              <w:autoSpaceDE w:val="0"/>
              <w:autoSpaceDN w:val="0"/>
              <w:adjustRightInd w:val="0"/>
              <w:jc w:val="left"/>
              <w:rPr>
                <w:sz w:val="18"/>
                <w:szCs w:val="18"/>
              </w:rPr>
            </w:pPr>
            <w:r>
              <w:rPr>
                <w:rFonts w:hint="eastAsia"/>
                <w:sz w:val="18"/>
                <w:szCs w:val="18"/>
              </w:rPr>
              <w:t>医疗保险费</w:t>
            </w: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vMerge w:val="continue"/>
          </w:tcPr>
          <w:p>
            <w:pPr>
              <w:autoSpaceDE w:val="0"/>
              <w:autoSpaceDN w:val="0"/>
              <w:adjustRightInd w:val="0"/>
              <w:jc w:val="left"/>
              <w:rPr>
                <w:sz w:val="18"/>
                <w:szCs w:val="18"/>
              </w:rPr>
            </w:pPr>
          </w:p>
        </w:tc>
        <w:tc>
          <w:tcPr>
            <w:tcW w:w="1807" w:type="dxa"/>
          </w:tcPr>
          <w:p>
            <w:pPr>
              <w:autoSpaceDE w:val="0"/>
              <w:autoSpaceDN w:val="0"/>
              <w:adjustRightInd w:val="0"/>
              <w:jc w:val="left"/>
              <w:rPr>
                <w:sz w:val="18"/>
                <w:szCs w:val="18"/>
              </w:rPr>
            </w:pPr>
            <w:r>
              <w:rPr>
                <w:rFonts w:hint="eastAsia"/>
                <w:sz w:val="18"/>
                <w:szCs w:val="18"/>
              </w:rPr>
              <w:t>生育保险费</w:t>
            </w: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vMerge w:val="continue"/>
          </w:tcPr>
          <w:p>
            <w:pPr>
              <w:autoSpaceDE w:val="0"/>
              <w:autoSpaceDN w:val="0"/>
              <w:adjustRightInd w:val="0"/>
              <w:jc w:val="left"/>
              <w:rPr>
                <w:sz w:val="18"/>
                <w:szCs w:val="18"/>
              </w:rPr>
            </w:pPr>
          </w:p>
        </w:tc>
        <w:tc>
          <w:tcPr>
            <w:tcW w:w="1807" w:type="dxa"/>
          </w:tcPr>
          <w:p>
            <w:pPr>
              <w:autoSpaceDE w:val="0"/>
              <w:autoSpaceDN w:val="0"/>
              <w:adjustRightInd w:val="0"/>
              <w:jc w:val="left"/>
              <w:rPr>
                <w:sz w:val="18"/>
                <w:szCs w:val="18"/>
              </w:rPr>
            </w:pPr>
            <w:r>
              <w:rPr>
                <w:rFonts w:hint="eastAsia"/>
                <w:sz w:val="18"/>
                <w:szCs w:val="18"/>
              </w:rPr>
              <w:t>工伤保险费</w:t>
            </w: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tcPr>
          <w:p>
            <w:pPr>
              <w:autoSpaceDE w:val="0"/>
              <w:autoSpaceDN w:val="0"/>
              <w:adjustRightInd w:val="0"/>
              <w:jc w:val="left"/>
              <w:rPr>
                <w:sz w:val="18"/>
                <w:szCs w:val="18"/>
              </w:rPr>
            </w:pPr>
            <w:r>
              <w:rPr>
                <w:rFonts w:hint="eastAsia"/>
                <w:sz w:val="18"/>
                <w:szCs w:val="18"/>
              </w:rPr>
              <w:t>住房公积金</w:t>
            </w:r>
          </w:p>
        </w:tc>
        <w:tc>
          <w:tcPr>
            <w:tcW w:w="1807" w:type="dxa"/>
            <w:vMerge w:val="restart"/>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tcPr>
          <w:p>
            <w:pPr>
              <w:autoSpaceDE w:val="0"/>
              <w:autoSpaceDN w:val="0"/>
              <w:adjustRightInd w:val="0"/>
              <w:jc w:val="left"/>
              <w:rPr>
                <w:sz w:val="18"/>
                <w:szCs w:val="18"/>
              </w:rPr>
            </w:pPr>
            <w:r>
              <w:rPr>
                <w:rFonts w:hint="eastAsia"/>
                <w:sz w:val="18"/>
                <w:szCs w:val="18"/>
              </w:rPr>
              <w:t>工程排污费</w:t>
            </w:r>
          </w:p>
        </w:tc>
        <w:tc>
          <w:tcPr>
            <w:tcW w:w="1807" w:type="dxa"/>
            <w:vMerge w:val="continue"/>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364" w:type="dxa"/>
            <w:vMerge w:val="continue"/>
          </w:tcPr>
          <w:p>
            <w:pPr>
              <w:autoSpaceDE w:val="0"/>
              <w:autoSpaceDN w:val="0"/>
              <w:adjustRightInd w:val="0"/>
              <w:jc w:val="left"/>
              <w:rPr>
                <w:sz w:val="18"/>
                <w:szCs w:val="18"/>
              </w:rPr>
            </w:pPr>
          </w:p>
        </w:tc>
        <w:tc>
          <w:tcPr>
            <w:tcW w:w="1799" w:type="dxa"/>
            <w:vMerge w:val="restart"/>
          </w:tcPr>
          <w:p>
            <w:pPr>
              <w:autoSpaceDE w:val="0"/>
              <w:autoSpaceDN w:val="0"/>
              <w:adjustRightInd w:val="0"/>
              <w:jc w:val="left"/>
              <w:rPr>
                <w:sz w:val="18"/>
                <w:szCs w:val="18"/>
              </w:rPr>
            </w:pPr>
            <w:r>
              <w:rPr>
                <w:rFonts w:hint="eastAsia"/>
                <w:sz w:val="18"/>
                <w:szCs w:val="18"/>
              </w:rPr>
              <w:t>税金</w:t>
            </w:r>
          </w:p>
        </w:tc>
        <w:tc>
          <w:tcPr>
            <w:tcW w:w="2219" w:type="dxa"/>
          </w:tcPr>
          <w:p>
            <w:pPr>
              <w:autoSpaceDE w:val="0"/>
              <w:autoSpaceDN w:val="0"/>
              <w:adjustRightInd w:val="0"/>
              <w:jc w:val="left"/>
              <w:rPr>
                <w:sz w:val="18"/>
                <w:szCs w:val="18"/>
              </w:rPr>
            </w:pPr>
            <w:r>
              <w:rPr>
                <w:rFonts w:hint="eastAsia"/>
                <w:sz w:val="18"/>
                <w:szCs w:val="18"/>
              </w:rPr>
              <w:t>增值税</w:t>
            </w:r>
          </w:p>
        </w:tc>
        <w:tc>
          <w:tcPr>
            <w:tcW w:w="1807" w:type="dxa"/>
            <w:vMerge w:val="restart"/>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tcPr>
          <w:p>
            <w:pPr>
              <w:autoSpaceDE w:val="0"/>
              <w:autoSpaceDN w:val="0"/>
              <w:adjustRightInd w:val="0"/>
              <w:jc w:val="left"/>
              <w:rPr>
                <w:sz w:val="18"/>
                <w:szCs w:val="18"/>
              </w:rPr>
            </w:pPr>
            <w:r>
              <w:rPr>
                <w:rFonts w:hint="eastAsia"/>
                <w:sz w:val="18"/>
                <w:szCs w:val="18"/>
              </w:rPr>
              <w:t>城市维护建设税</w:t>
            </w:r>
          </w:p>
        </w:tc>
        <w:tc>
          <w:tcPr>
            <w:tcW w:w="1807" w:type="dxa"/>
            <w:vMerge w:val="continue"/>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tcPr>
          <w:p>
            <w:pPr>
              <w:autoSpaceDE w:val="0"/>
              <w:autoSpaceDN w:val="0"/>
              <w:adjustRightInd w:val="0"/>
              <w:jc w:val="left"/>
              <w:rPr>
                <w:sz w:val="18"/>
                <w:szCs w:val="18"/>
              </w:rPr>
            </w:pPr>
            <w:r>
              <w:rPr>
                <w:rFonts w:hint="eastAsia"/>
                <w:sz w:val="18"/>
                <w:szCs w:val="18"/>
              </w:rPr>
              <w:t>教育费附加</w:t>
            </w:r>
          </w:p>
        </w:tc>
        <w:tc>
          <w:tcPr>
            <w:tcW w:w="1807" w:type="dxa"/>
            <w:vMerge w:val="continue"/>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364" w:type="dxa"/>
            <w:vMerge w:val="continue"/>
          </w:tcPr>
          <w:p>
            <w:pPr>
              <w:autoSpaceDE w:val="0"/>
              <w:autoSpaceDN w:val="0"/>
              <w:adjustRightInd w:val="0"/>
              <w:jc w:val="left"/>
              <w:rPr>
                <w:sz w:val="18"/>
                <w:szCs w:val="18"/>
              </w:rPr>
            </w:pPr>
          </w:p>
        </w:tc>
        <w:tc>
          <w:tcPr>
            <w:tcW w:w="1799" w:type="dxa"/>
            <w:vMerge w:val="continue"/>
          </w:tcPr>
          <w:p>
            <w:pPr>
              <w:autoSpaceDE w:val="0"/>
              <w:autoSpaceDN w:val="0"/>
              <w:adjustRightInd w:val="0"/>
              <w:jc w:val="left"/>
              <w:rPr>
                <w:sz w:val="18"/>
                <w:szCs w:val="18"/>
              </w:rPr>
            </w:pPr>
          </w:p>
        </w:tc>
        <w:tc>
          <w:tcPr>
            <w:tcW w:w="2219" w:type="dxa"/>
          </w:tcPr>
          <w:p>
            <w:pPr>
              <w:autoSpaceDE w:val="0"/>
              <w:autoSpaceDN w:val="0"/>
              <w:adjustRightInd w:val="0"/>
              <w:jc w:val="left"/>
              <w:rPr>
                <w:sz w:val="18"/>
                <w:szCs w:val="18"/>
              </w:rPr>
            </w:pPr>
            <w:r>
              <w:rPr>
                <w:rFonts w:hint="eastAsia"/>
                <w:sz w:val="18"/>
                <w:szCs w:val="18"/>
              </w:rPr>
              <w:t>地方教育附加</w:t>
            </w:r>
          </w:p>
        </w:tc>
        <w:tc>
          <w:tcPr>
            <w:tcW w:w="1807" w:type="dxa"/>
            <w:vMerge w:val="continue"/>
          </w:tcPr>
          <w:p>
            <w:pPr>
              <w:autoSpaceDE w:val="0"/>
              <w:autoSpaceDN w:val="0"/>
              <w:adjustRightInd w:val="0"/>
              <w:jc w:val="left"/>
              <w:rPr>
                <w:sz w:val="18"/>
                <w:szCs w:val="18"/>
              </w:rPr>
            </w:pPr>
          </w:p>
        </w:tc>
        <w:tc>
          <w:tcPr>
            <w:tcW w:w="1526" w:type="dxa"/>
            <w:vMerge w:val="continue"/>
          </w:tcPr>
          <w:p>
            <w:pPr>
              <w:autoSpaceDE w:val="0"/>
              <w:autoSpaceDN w:val="0"/>
              <w:adjustRightInd w:val="0"/>
              <w:jc w:val="left"/>
              <w:rPr>
                <w:sz w:val="18"/>
                <w:szCs w:val="18"/>
              </w:rPr>
            </w:pPr>
          </w:p>
        </w:tc>
      </w:tr>
    </w:tbl>
    <w:p>
      <w:pPr>
        <w:autoSpaceDE w:val="0"/>
        <w:autoSpaceDN w:val="0"/>
        <w:adjustRightInd w:val="0"/>
        <w:jc w:val="left"/>
        <w:rPr>
          <w:szCs w:val="21"/>
        </w:rPr>
      </w:pPr>
    </w:p>
    <w:p>
      <w:pPr>
        <w:autoSpaceDE w:val="0"/>
        <w:autoSpaceDN w:val="0"/>
        <w:adjustRightInd w:val="0"/>
        <w:jc w:val="left"/>
        <w:rPr>
          <w:b/>
          <w:sz w:val="28"/>
          <w:szCs w:val="28"/>
        </w:rPr>
      </w:pPr>
      <w:r>
        <w:rPr>
          <w:rFonts w:hint="eastAsia"/>
          <w:b/>
          <w:sz w:val="28"/>
          <w:szCs w:val="28"/>
        </w:rPr>
        <w:t xml:space="preserve">         </w:t>
      </w:r>
    </w:p>
    <w:p>
      <w:pPr>
        <w:autoSpaceDE w:val="0"/>
        <w:autoSpaceDN w:val="0"/>
        <w:adjustRightInd w:val="0"/>
        <w:spacing w:line="360" w:lineRule="auto"/>
        <w:jc w:val="left"/>
        <w:rPr>
          <w:sz w:val="24"/>
        </w:rPr>
        <w:sectPr>
          <w:pgSz w:w="11906" w:h="16838"/>
          <w:pgMar w:top="1440" w:right="1588" w:bottom="1440" w:left="1588" w:header="851" w:footer="992" w:gutter="0"/>
          <w:cols w:space="425" w:num="1"/>
          <w:docGrid w:type="lines" w:linePitch="312" w:charSpace="0"/>
        </w:sectPr>
      </w:pPr>
    </w:p>
    <w:p>
      <w:pPr>
        <w:autoSpaceDE w:val="0"/>
        <w:autoSpaceDN w:val="0"/>
        <w:adjustRightInd w:val="0"/>
        <w:spacing w:line="360" w:lineRule="auto"/>
        <w:jc w:val="left"/>
        <w:rPr>
          <w:b/>
          <w:sz w:val="28"/>
          <w:szCs w:val="28"/>
        </w:rPr>
      </w:pPr>
      <w:r>
        <w:rPr>
          <w:rFonts w:hint="eastAsia"/>
          <w:b/>
          <w:sz w:val="28"/>
          <w:szCs w:val="28"/>
        </w:rPr>
        <w:t>附件3</w:t>
      </w:r>
    </w:p>
    <w:p>
      <w:pPr>
        <w:jc w:val="center"/>
        <w:rPr>
          <w:b/>
          <w:sz w:val="28"/>
          <w:szCs w:val="28"/>
        </w:rPr>
      </w:pPr>
      <w:r>
        <w:rPr>
          <w:rFonts w:hint="eastAsia"/>
          <w:b/>
          <w:sz w:val="28"/>
          <w:szCs w:val="28"/>
        </w:rPr>
        <w:t xml:space="preserve">  照明安装工程计价程序</w:t>
      </w:r>
    </w:p>
    <w:p>
      <w:pPr>
        <w:tabs>
          <w:tab w:val="left" w:pos="1995"/>
          <w:tab w:val="left" w:pos="2205"/>
        </w:tabs>
        <w:spacing w:line="400" w:lineRule="exact"/>
        <w:jc w:val="center"/>
        <w:rPr>
          <w:rFonts w:ascii="黑体" w:hAnsi="宋体" w:eastAsia="黑体"/>
          <w:bCs/>
          <w:caps/>
          <w:color w:val="000000"/>
          <w:sz w:val="24"/>
        </w:rPr>
      </w:pPr>
      <w:r>
        <w:rPr>
          <w:rFonts w:hint="eastAsia" w:ascii="黑体" w:hAnsi="宋体" w:eastAsia="黑体"/>
          <w:bCs/>
          <w:caps/>
          <w:color w:val="000000"/>
          <w:sz w:val="24"/>
        </w:rPr>
        <w:t>表1  建设单位工程招标控制价计价程序</w:t>
      </w:r>
    </w:p>
    <w:p>
      <w:pPr>
        <w:tabs>
          <w:tab w:val="left" w:pos="1995"/>
          <w:tab w:val="left" w:pos="2205"/>
        </w:tabs>
        <w:rPr>
          <w:rFonts w:ascii="宋体" w:hAnsi="宋体"/>
          <w:caps/>
          <w:color w:val="000000"/>
          <w:szCs w:val="21"/>
        </w:rPr>
      </w:pPr>
      <w:r>
        <w:rPr>
          <w:rFonts w:hint="eastAsia" w:ascii="宋体" w:hAnsi="宋体"/>
          <w:caps/>
          <w:color w:val="000000"/>
          <w:szCs w:val="21"/>
        </w:rPr>
        <w:t xml:space="preserve">工程名称：                                标段：                     </w:t>
      </w:r>
    </w:p>
    <w:tbl>
      <w:tblPr>
        <w:tblStyle w:val="4"/>
        <w:tblW w:w="8732" w:type="dxa"/>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3908"/>
        <w:gridCol w:w="2591"/>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679" w:type="dxa"/>
            <w:vAlign w:val="center"/>
          </w:tcPr>
          <w:p>
            <w:r>
              <w:rPr>
                <w:rFonts w:hint="eastAsia" w:ascii="宋体" w:hAnsi="宋体"/>
                <w:caps/>
                <w:color w:val="000000"/>
                <w:sz w:val="18"/>
                <w:szCs w:val="18"/>
              </w:rPr>
              <w:t>序</w:t>
            </w:r>
          </w:p>
          <w:p>
            <w:pPr>
              <w:tabs>
                <w:tab w:val="left" w:pos="1995"/>
                <w:tab w:val="left" w:pos="2205"/>
              </w:tabs>
              <w:spacing w:line="300" w:lineRule="exact"/>
              <w:rPr>
                <w:rFonts w:ascii="宋体" w:hAnsi="宋体"/>
                <w:caps/>
                <w:color w:val="000000"/>
                <w:sz w:val="18"/>
                <w:szCs w:val="18"/>
              </w:rPr>
            </w:pPr>
            <w:r>
              <w:rPr>
                <w:rFonts w:hint="eastAsia" w:ascii="宋体" w:hAnsi="宋体"/>
                <w:caps/>
                <w:color w:val="000000"/>
                <w:sz w:val="18"/>
                <w:szCs w:val="18"/>
              </w:rPr>
              <w:t>号</w:t>
            </w:r>
          </w:p>
        </w:tc>
        <w:tc>
          <w:tcPr>
            <w:tcW w:w="3908" w:type="dxa"/>
            <w:vAlign w:val="center"/>
          </w:tcPr>
          <w:p>
            <w:pPr>
              <w:tabs>
                <w:tab w:val="left" w:pos="1995"/>
                <w:tab w:val="left" w:pos="2205"/>
              </w:tabs>
              <w:spacing w:line="300" w:lineRule="exact"/>
              <w:jc w:val="center"/>
              <w:rPr>
                <w:rFonts w:ascii="宋体" w:hAnsi="宋体"/>
                <w:caps/>
                <w:color w:val="000000"/>
                <w:sz w:val="18"/>
                <w:szCs w:val="18"/>
              </w:rPr>
            </w:pPr>
            <w:r>
              <w:rPr>
                <w:rFonts w:hint="eastAsia" w:ascii="宋体" w:hAnsi="宋体"/>
                <w:caps/>
                <w:color w:val="000000"/>
                <w:sz w:val="18"/>
                <w:szCs w:val="18"/>
              </w:rPr>
              <w:t>内  容</w:t>
            </w:r>
          </w:p>
        </w:tc>
        <w:tc>
          <w:tcPr>
            <w:tcW w:w="2591" w:type="dxa"/>
            <w:vAlign w:val="center"/>
          </w:tcPr>
          <w:p>
            <w:pPr>
              <w:tabs>
                <w:tab w:val="left" w:pos="1995"/>
                <w:tab w:val="left" w:pos="2205"/>
              </w:tabs>
              <w:spacing w:line="300" w:lineRule="exact"/>
              <w:jc w:val="center"/>
              <w:rPr>
                <w:rFonts w:ascii="宋体" w:hAnsi="宋体"/>
                <w:caps/>
                <w:color w:val="000000"/>
                <w:sz w:val="18"/>
                <w:szCs w:val="18"/>
              </w:rPr>
            </w:pPr>
            <w:r>
              <w:rPr>
                <w:rFonts w:hint="eastAsia" w:ascii="宋体" w:hAnsi="宋体"/>
                <w:caps/>
                <w:color w:val="000000"/>
                <w:sz w:val="18"/>
                <w:szCs w:val="18"/>
              </w:rPr>
              <w:t>计算方法</w:t>
            </w:r>
          </w:p>
        </w:tc>
        <w:tc>
          <w:tcPr>
            <w:tcW w:w="1554" w:type="dxa"/>
            <w:vAlign w:val="center"/>
          </w:tcPr>
          <w:p>
            <w:pPr>
              <w:tabs>
                <w:tab w:val="left" w:pos="1995"/>
                <w:tab w:val="left" w:pos="2205"/>
              </w:tabs>
              <w:spacing w:line="300" w:lineRule="exact"/>
              <w:jc w:val="center"/>
              <w:rPr>
                <w:rFonts w:ascii="宋体" w:hAnsi="宋体"/>
                <w:caps/>
                <w:color w:val="000000"/>
                <w:sz w:val="18"/>
                <w:szCs w:val="18"/>
              </w:rPr>
            </w:pPr>
            <w:r>
              <w:rPr>
                <w:rFonts w:hint="eastAsia" w:ascii="宋体" w:hAnsi="宋体"/>
                <w:caps/>
                <w:color w:val="000000"/>
                <w:sz w:val="18"/>
                <w:szCs w:val="18"/>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9"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1</w:t>
            </w:r>
          </w:p>
        </w:tc>
        <w:tc>
          <w:tcPr>
            <w:tcW w:w="3908"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分部分项工程费</w:t>
            </w:r>
          </w:p>
        </w:tc>
        <w:tc>
          <w:tcPr>
            <w:tcW w:w="2591"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按计价规定计算</w:t>
            </w:r>
          </w:p>
        </w:tc>
        <w:tc>
          <w:tcPr>
            <w:tcW w:w="1554"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9"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1.1</w:t>
            </w:r>
          </w:p>
        </w:tc>
        <w:tc>
          <w:tcPr>
            <w:tcW w:w="3908" w:type="dxa"/>
            <w:vAlign w:val="center"/>
          </w:tcPr>
          <w:p>
            <w:pPr>
              <w:tabs>
                <w:tab w:val="left" w:pos="1995"/>
                <w:tab w:val="left" w:pos="2205"/>
              </w:tabs>
              <w:spacing w:line="400" w:lineRule="exact"/>
              <w:jc w:val="center"/>
              <w:rPr>
                <w:rFonts w:ascii="宋体" w:hAnsi="宋体"/>
                <w:caps/>
                <w:color w:val="000000"/>
                <w:sz w:val="18"/>
                <w:szCs w:val="18"/>
              </w:rPr>
            </w:pPr>
          </w:p>
        </w:tc>
        <w:tc>
          <w:tcPr>
            <w:tcW w:w="2591" w:type="dxa"/>
            <w:vAlign w:val="center"/>
          </w:tcPr>
          <w:p>
            <w:pPr>
              <w:tabs>
                <w:tab w:val="left" w:pos="1995"/>
                <w:tab w:val="left" w:pos="2205"/>
              </w:tabs>
              <w:spacing w:line="400" w:lineRule="exact"/>
              <w:jc w:val="center"/>
              <w:rPr>
                <w:rFonts w:ascii="宋体" w:hAnsi="宋体"/>
                <w:caps/>
                <w:color w:val="000000"/>
                <w:sz w:val="18"/>
                <w:szCs w:val="18"/>
              </w:rPr>
            </w:pPr>
          </w:p>
        </w:tc>
        <w:tc>
          <w:tcPr>
            <w:tcW w:w="1554"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9"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1.2</w:t>
            </w:r>
          </w:p>
        </w:tc>
        <w:tc>
          <w:tcPr>
            <w:tcW w:w="3908" w:type="dxa"/>
            <w:vAlign w:val="center"/>
          </w:tcPr>
          <w:p>
            <w:pPr>
              <w:tabs>
                <w:tab w:val="left" w:pos="1995"/>
                <w:tab w:val="left" w:pos="2205"/>
              </w:tabs>
              <w:spacing w:line="400" w:lineRule="exact"/>
              <w:jc w:val="center"/>
              <w:rPr>
                <w:rFonts w:ascii="宋体" w:hAnsi="宋体"/>
                <w:caps/>
                <w:color w:val="000000"/>
                <w:sz w:val="18"/>
                <w:szCs w:val="18"/>
              </w:rPr>
            </w:pPr>
          </w:p>
        </w:tc>
        <w:tc>
          <w:tcPr>
            <w:tcW w:w="2591" w:type="dxa"/>
            <w:vAlign w:val="center"/>
          </w:tcPr>
          <w:p>
            <w:pPr>
              <w:tabs>
                <w:tab w:val="left" w:pos="1995"/>
                <w:tab w:val="left" w:pos="2205"/>
              </w:tabs>
              <w:spacing w:line="400" w:lineRule="exact"/>
              <w:jc w:val="center"/>
              <w:rPr>
                <w:rFonts w:ascii="宋体" w:hAnsi="宋体"/>
                <w:caps/>
                <w:color w:val="000000"/>
                <w:sz w:val="18"/>
                <w:szCs w:val="18"/>
              </w:rPr>
            </w:pPr>
          </w:p>
        </w:tc>
        <w:tc>
          <w:tcPr>
            <w:tcW w:w="1554"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9"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1.3</w:t>
            </w:r>
          </w:p>
        </w:tc>
        <w:tc>
          <w:tcPr>
            <w:tcW w:w="3908" w:type="dxa"/>
            <w:vAlign w:val="center"/>
          </w:tcPr>
          <w:p>
            <w:pPr>
              <w:tabs>
                <w:tab w:val="left" w:pos="1995"/>
                <w:tab w:val="left" w:pos="2205"/>
              </w:tabs>
              <w:spacing w:line="400" w:lineRule="exact"/>
              <w:jc w:val="center"/>
              <w:rPr>
                <w:rFonts w:ascii="宋体" w:hAnsi="宋体"/>
                <w:caps/>
                <w:color w:val="000000"/>
                <w:sz w:val="18"/>
                <w:szCs w:val="18"/>
              </w:rPr>
            </w:pPr>
          </w:p>
        </w:tc>
        <w:tc>
          <w:tcPr>
            <w:tcW w:w="2591" w:type="dxa"/>
            <w:vAlign w:val="center"/>
          </w:tcPr>
          <w:p>
            <w:pPr>
              <w:tabs>
                <w:tab w:val="left" w:pos="1995"/>
                <w:tab w:val="left" w:pos="2205"/>
              </w:tabs>
              <w:spacing w:line="400" w:lineRule="exact"/>
              <w:jc w:val="center"/>
              <w:rPr>
                <w:rFonts w:ascii="宋体" w:hAnsi="宋体"/>
                <w:caps/>
                <w:color w:val="000000"/>
                <w:sz w:val="18"/>
                <w:szCs w:val="18"/>
              </w:rPr>
            </w:pPr>
          </w:p>
        </w:tc>
        <w:tc>
          <w:tcPr>
            <w:tcW w:w="1554"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9"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1.4</w:t>
            </w:r>
          </w:p>
        </w:tc>
        <w:tc>
          <w:tcPr>
            <w:tcW w:w="3908" w:type="dxa"/>
            <w:vAlign w:val="center"/>
          </w:tcPr>
          <w:p>
            <w:pPr>
              <w:tabs>
                <w:tab w:val="left" w:pos="1995"/>
                <w:tab w:val="left" w:pos="2205"/>
              </w:tabs>
              <w:spacing w:line="400" w:lineRule="exact"/>
              <w:jc w:val="center"/>
              <w:rPr>
                <w:rFonts w:ascii="宋体" w:hAnsi="宋体"/>
                <w:caps/>
                <w:color w:val="000000"/>
                <w:sz w:val="18"/>
                <w:szCs w:val="18"/>
              </w:rPr>
            </w:pPr>
          </w:p>
        </w:tc>
        <w:tc>
          <w:tcPr>
            <w:tcW w:w="2591" w:type="dxa"/>
            <w:vAlign w:val="center"/>
          </w:tcPr>
          <w:p>
            <w:pPr>
              <w:tabs>
                <w:tab w:val="left" w:pos="1995"/>
                <w:tab w:val="left" w:pos="2205"/>
              </w:tabs>
              <w:spacing w:line="400" w:lineRule="exact"/>
              <w:jc w:val="center"/>
              <w:rPr>
                <w:rFonts w:ascii="宋体" w:hAnsi="宋体"/>
                <w:caps/>
                <w:color w:val="000000"/>
                <w:sz w:val="18"/>
                <w:szCs w:val="18"/>
              </w:rPr>
            </w:pPr>
          </w:p>
        </w:tc>
        <w:tc>
          <w:tcPr>
            <w:tcW w:w="1554"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9"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1.5</w:t>
            </w:r>
          </w:p>
        </w:tc>
        <w:tc>
          <w:tcPr>
            <w:tcW w:w="3908" w:type="dxa"/>
            <w:vAlign w:val="center"/>
          </w:tcPr>
          <w:p>
            <w:pPr>
              <w:tabs>
                <w:tab w:val="left" w:pos="1995"/>
                <w:tab w:val="left" w:pos="2205"/>
              </w:tabs>
              <w:spacing w:line="400" w:lineRule="exact"/>
              <w:jc w:val="center"/>
              <w:rPr>
                <w:rFonts w:ascii="宋体" w:hAnsi="宋体"/>
                <w:caps/>
                <w:color w:val="000000"/>
                <w:sz w:val="18"/>
                <w:szCs w:val="18"/>
              </w:rPr>
            </w:pPr>
          </w:p>
        </w:tc>
        <w:tc>
          <w:tcPr>
            <w:tcW w:w="2591" w:type="dxa"/>
            <w:vAlign w:val="center"/>
          </w:tcPr>
          <w:p>
            <w:pPr>
              <w:tabs>
                <w:tab w:val="left" w:pos="1995"/>
                <w:tab w:val="left" w:pos="2205"/>
              </w:tabs>
              <w:spacing w:line="400" w:lineRule="exact"/>
              <w:jc w:val="center"/>
              <w:rPr>
                <w:rFonts w:ascii="宋体" w:hAnsi="宋体"/>
                <w:caps/>
                <w:color w:val="000000"/>
                <w:sz w:val="18"/>
                <w:szCs w:val="18"/>
              </w:rPr>
            </w:pPr>
          </w:p>
        </w:tc>
        <w:tc>
          <w:tcPr>
            <w:tcW w:w="1554"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9"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p>
        </w:tc>
        <w:tc>
          <w:tcPr>
            <w:tcW w:w="3908" w:type="dxa"/>
            <w:vAlign w:val="center"/>
          </w:tcPr>
          <w:p>
            <w:pPr>
              <w:tabs>
                <w:tab w:val="left" w:pos="1995"/>
                <w:tab w:val="left" w:pos="2205"/>
              </w:tabs>
              <w:spacing w:line="400" w:lineRule="exact"/>
              <w:jc w:val="center"/>
              <w:rPr>
                <w:rFonts w:ascii="宋体" w:hAnsi="宋体"/>
                <w:caps/>
                <w:color w:val="000000"/>
                <w:sz w:val="18"/>
                <w:szCs w:val="18"/>
              </w:rPr>
            </w:pPr>
          </w:p>
        </w:tc>
        <w:tc>
          <w:tcPr>
            <w:tcW w:w="2591" w:type="dxa"/>
            <w:vAlign w:val="center"/>
          </w:tcPr>
          <w:p>
            <w:pPr>
              <w:tabs>
                <w:tab w:val="left" w:pos="1995"/>
                <w:tab w:val="left" w:pos="2205"/>
              </w:tabs>
              <w:spacing w:line="400" w:lineRule="exact"/>
              <w:jc w:val="center"/>
              <w:rPr>
                <w:rFonts w:ascii="宋体" w:hAnsi="宋体"/>
                <w:caps/>
                <w:color w:val="000000"/>
                <w:sz w:val="18"/>
                <w:szCs w:val="18"/>
              </w:rPr>
            </w:pPr>
          </w:p>
        </w:tc>
        <w:tc>
          <w:tcPr>
            <w:tcW w:w="1554"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9"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p>
        </w:tc>
        <w:tc>
          <w:tcPr>
            <w:tcW w:w="3908" w:type="dxa"/>
            <w:vAlign w:val="center"/>
          </w:tcPr>
          <w:p>
            <w:pPr>
              <w:tabs>
                <w:tab w:val="left" w:pos="1995"/>
                <w:tab w:val="left" w:pos="2205"/>
              </w:tabs>
              <w:spacing w:line="400" w:lineRule="exact"/>
              <w:jc w:val="center"/>
              <w:rPr>
                <w:rFonts w:ascii="宋体" w:hAnsi="宋体"/>
                <w:caps/>
                <w:color w:val="000000"/>
                <w:sz w:val="18"/>
                <w:szCs w:val="18"/>
              </w:rPr>
            </w:pPr>
          </w:p>
        </w:tc>
        <w:tc>
          <w:tcPr>
            <w:tcW w:w="2591" w:type="dxa"/>
            <w:vAlign w:val="center"/>
          </w:tcPr>
          <w:p>
            <w:pPr>
              <w:tabs>
                <w:tab w:val="left" w:pos="1995"/>
                <w:tab w:val="left" w:pos="2205"/>
              </w:tabs>
              <w:spacing w:line="400" w:lineRule="exact"/>
              <w:jc w:val="center"/>
              <w:rPr>
                <w:rFonts w:ascii="宋体" w:hAnsi="宋体"/>
                <w:caps/>
                <w:color w:val="000000"/>
                <w:sz w:val="18"/>
                <w:szCs w:val="18"/>
              </w:rPr>
            </w:pPr>
          </w:p>
        </w:tc>
        <w:tc>
          <w:tcPr>
            <w:tcW w:w="1554"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9"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p>
        </w:tc>
        <w:tc>
          <w:tcPr>
            <w:tcW w:w="3908" w:type="dxa"/>
            <w:vAlign w:val="center"/>
          </w:tcPr>
          <w:p>
            <w:pPr>
              <w:tabs>
                <w:tab w:val="left" w:pos="1995"/>
                <w:tab w:val="left" w:pos="2205"/>
              </w:tabs>
              <w:spacing w:line="400" w:lineRule="exact"/>
              <w:jc w:val="center"/>
              <w:rPr>
                <w:rFonts w:ascii="宋体" w:hAnsi="宋体"/>
                <w:caps/>
                <w:color w:val="000000"/>
                <w:sz w:val="18"/>
                <w:szCs w:val="18"/>
              </w:rPr>
            </w:pPr>
          </w:p>
        </w:tc>
        <w:tc>
          <w:tcPr>
            <w:tcW w:w="2591" w:type="dxa"/>
            <w:vAlign w:val="center"/>
          </w:tcPr>
          <w:p>
            <w:pPr>
              <w:tabs>
                <w:tab w:val="left" w:pos="1995"/>
                <w:tab w:val="left" w:pos="2205"/>
              </w:tabs>
              <w:spacing w:line="400" w:lineRule="exact"/>
              <w:jc w:val="center"/>
              <w:rPr>
                <w:rFonts w:ascii="宋体" w:hAnsi="宋体"/>
                <w:caps/>
                <w:color w:val="000000"/>
                <w:sz w:val="18"/>
                <w:szCs w:val="18"/>
              </w:rPr>
            </w:pPr>
          </w:p>
        </w:tc>
        <w:tc>
          <w:tcPr>
            <w:tcW w:w="1554"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9"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p>
        </w:tc>
        <w:tc>
          <w:tcPr>
            <w:tcW w:w="3908" w:type="dxa"/>
            <w:vAlign w:val="center"/>
          </w:tcPr>
          <w:p>
            <w:pPr>
              <w:tabs>
                <w:tab w:val="left" w:pos="1995"/>
                <w:tab w:val="left" w:pos="2205"/>
              </w:tabs>
              <w:spacing w:line="400" w:lineRule="exact"/>
              <w:jc w:val="center"/>
              <w:rPr>
                <w:rFonts w:ascii="宋体" w:hAnsi="宋体"/>
                <w:caps/>
                <w:color w:val="000000"/>
                <w:sz w:val="18"/>
                <w:szCs w:val="18"/>
              </w:rPr>
            </w:pPr>
          </w:p>
        </w:tc>
        <w:tc>
          <w:tcPr>
            <w:tcW w:w="2591" w:type="dxa"/>
            <w:vAlign w:val="center"/>
          </w:tcPr>
          <w:p>
            <w:pPr>
              <w:tabs>
                <w:tab w:val="left" w:pos="1995"/>
                <w:tab w:val="left" w:pos="2205"/>
              </w:tabs>
              <w:spacing w:line="400" w:lineRule="exact"/>
              <w:jc w:val="center"/>
              <w:rPr>
                <w:rFonts w:ascii="宋体" w:hAnsi="宋体"/>
                <w:caps/>
                <w:color w:val="000000"/>
                <w:sz w:val="18"/>
                <w:szCs w:val="18"/>
              </w:rPr>
            </w:pPr>
          </w:p>
        </w:tc>
        <w:tc>
          <w:tcPr>
            <w:tcW w:w="1554"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9"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p>
        </w:tc>
        <w:tc>
          <w:tcPr>
            <w:tcW w:w="3908" w:type="dxa"/>
            <w:vAlign w:val="center"/>
          </w:tcPr>
          <w:p>
            <w:pPr>
              <w:tabs>
                <w:tab w:val="left" w:pos="1995"/>
                <w:tab w:val="left" w:pos="2205"/>
              </w:tabs>
              <w:spacing w:line="400" w:lineRule="exact"/>
              <w:jc w:val="center"/>
              <w:rPr>
                <w:rFonts w:ascii="宋体" w:hAnsi="宋体"/>
                <w:caps/>
                <w:color w:val="000000"/>
                <w:sz w:val="18"/>
                <w:szCs w:val="18"/>
              </w:rPr>
            </w:pPr>
          </w:p>
        </w:tc>
        <w:tc>
          <w:tcPr>
            <w:tcW w:w="2591" w:type="dxa"/>
            <w:vAlign w:val="center"/>
          </w:tcPr>
          <w:p>
            <w:pPr>
              <w:tabs>
                <w:tab w:val="left" w:pos="1995"/>
                <w:tab w:val="left" w:pos="2205"/>
              </w:tabs>
              <w:spacing w:line="400" w:lineRule="exact"/>
              <w:jc w:val="center"/>
              <w:rPr>
                <w:rFonts w:ascii="宋体" w:hAnsi="宋体"/>
                <w:caps/>
                <w:color w:val="000000"/>
                <w:sz w:val="18"/>
                <w:szCs w:val="18"/>
              </w:rPr>
            </w:pPr>
          </w:p>
        </w:tc>
        <w:tc>
          <w:tcPr>
            <w:tcW w:w="1554"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9"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p>
        </w:tc>
        <w:tc>
          <w:tcPr>
            <w:tcW w:w="3908" w:type="dxa"/>
            <w:vAlign w:val="center"/>
          </w:tcPr>
          <w:p>
            <w:pPr>
              <w:tabs>
                <w:tab w:val="left" w:pos="1995"/>
                <w:tab w:val="left" w:pos="2205"/>
              </w:tabs>
              <w:spacing w:line="400" w:lineRule="exact"/>
              <w:jc w:val="center"/>
              <w:rPr>
                <w:rFonts w:ascii="宋体" w:hAnsi="宋体"/>
                <w:caps/>
                <w:color w:val="000000"/>
                <w:sz w:val="18"/>
                <w:szCs w:val="18"/>
              </w:rPr>
            </w:pPr>
          </w:p>
        </w:tc>
        <w:tc>
          <w:tcPr>
            <w:tcW w:w="2591" w:type="dxa"/>
            <w:vAlign w:val="center"/>
          </w:tcPr>
          <w:p>
            <w:pPr>
              <w:tabs>
                <w:tab w:val="left" w:pos="1995"/>
                <w:tab w:val="left" w:pos="2205"/>
              </w:tabs>
              <w:spacing w:line="400" w:lineRule="exact"/>
              <w:jc w:val="center"/>
              <w:rPr>
                <w:rFonts w:ascii="宋体" w:hAnsi="宋体"/>
                <w:caps/>
                <w:color w:val="000000"/>
                <w:sz w:val="18"/>
                <w:szCs w:val="18"/>
              </w:rPr>
            </w:pPr>
          </w:p>
        </w:tc>
        <w:tc>
          <w:tcPr>
            <w:tcW w:w="1554"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9"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p>
        </w:tc>
        <w:tc>
          <w:tcPr>
            <w:tcW w:w="3908" w:type="dxa"/>
            <w:vAlign w:val="center"/>
          </w:tcPr>
          <w:p>
            <w:pPr>
              <w:tabs>
                <w:tab w:val="left" w:pos="1995"/>
                <w:tab w:val="left" w:pos="2205"/>
              </w:tabs>
              <w:spacing w:line="400" w:lineRule="exact"/>
              <w:jc w:val="center"/>
              <w:rPr>
                <w:rFonts w:ascii="宋体" w:hAnsi="宋体"/>
                <w:caps/>
                <w:color w:val="000000"/>
                <w:sz w:val="18"/>
                <w:szCs w:val="18"/>
              </w:rPr>
            </w:pPr>
          </w:p>
        </w:tc>
        <w:tc>
          <w:tcPr>
            <w:tcW w:w="2591" w:type="dxa"/>
            <w:vAlign w:val="center"/>
          </w:tcPr>
          <w:p>
            <w:pPr>
              <w:tabs>
                <w:tab w:val="left" w:pos="1995"/>
                <w:tab w:val="left" w:pos="2205"/>
              </w:tabs>
              <w:spacing w:line="400" w:lineRule="exact"/>
              <w:jc w:val="center"/>
              <w:rPr>
                <w:rFonts w:ascii="宋体" w:hAnsi="宋体"/>
                <w:caps/>
                <w:color w:val="000000"/>
                <w:sz w:val="18"/>
                <w:szCs w:val="18"/>
              </w:rPr>
            </w:pPr>
          </w:p>
        </w:tc>
        <w:tc>
          <w:tcPr>
            <w:tcW w:w="1554"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9"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2</w:t>
            </w:r>
          </w:p>
        </w:tc>
        <w:tc>
          <w:tcPr>
            <w:tcW w:w="3908"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措施项目费</w:t>
            </w:r>
          </w:p>
        </w:tc>
        <w:tc>
          <w:tcPr>
            <w:tcW w:w="2591"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按计价规定计算</w:t>
            </w:r>
          </w:p>
        </w:tc>
        <w:tc>
          <w:tcPr>
            <w:tcW w:w="1554"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9"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2.1</w:t>
            </w:r>
          </w:p>
        </w:tc>
        <w:tc>
          <w:tcPr>
            <w:tcW w:w="3908"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其中：安全文明施工费</w:t>
            </w:r>
          </w:p>
        </w:tc>
        <w:tc>
          <w:tcPr>
            <w:tcW w:w="2591"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按规定标准计算</w:t>
            </w:r>
          </w:p>
        </w:tc>
        <w:tc>
          <w:tcPr>
            <w:tcW w:w="1554"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9"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3</w:t>
            </w:r>
          </w:p>
        </w:tc>
        <w:tc>
          <w:tcPr>
            <w:tcW w:w="3908"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其他项目费</w:t>
            </w:r>
          </w:p>
        </w:tc>
        <w:tc>
          <w:tcPr>
            <w:tcW w:w="2591" w:type="dxa"/>
            <w:vAlign w:val="center"/>
          </w:tcPr>
          <w:p>
            <w:pPr>
              <w:tabs>
                <w:tab w:val="left" w:pos="1995"/>
                <w:tab w:val="left" w:pos="2205"/>
              </w:tabs>
              <w:spacing w:line="400" w:lineRule="exact"/>
              <w:jc w:val="center"/>
              <w:rPr>
                <w:rFonts w:ascii="宋体" w:hAnsi="宋体"/>
                <w:caps/>
                <w:color w:val="000000"/>
                <w:sz w:val="18"/>
                <w:szCs w:val="18"/>
              </w:rPr>
            </w:pPr>
          </w:p>
        </w:tc>
        <w:tc>
          <w:tcPr>
            <w:tcW w:w="1554"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9"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3.1</w:t>
            </w:r>
          </w:p>
        </w:tc>
        <w:tc>
          <w:tcPr>
            <w:tcW w:w="3908"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其中：暂列金额</w:t>
            </w:r>
          </w:p>
        </w:tc>
        <w:tc>
          <w:tcPr>
            <w:tcW w:w="2591"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按计价规定估算</w:t>
            </w:r>
          </w:p>
        </w:tc>
        <w:tc>
          <w:tcPr>
            <w:tcW w:w="1554"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9"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3.2</w:t>
            </w:r>
          </w:p>
        </w:tc>
        <w:tc>
          <w:tcPr>
            <w:tcW w:w="3908"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其中：专业工程暂估价</w:t>
            </w:r>
          </w:p>
        </w:tc>
        <w:tc>
          <w:tcPr>
            <w:tcW w:w="2591"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按计价规定估算</w:t>
            </w:r>
          </w:p>
        </w:tc>
        <w:tc>
          <w:tcPr>
            <w:tcW w:w="1554"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9"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3.3</w:t>
            </w:r>
          </w:p>
        </w:tc>
        <w:tc>
          <w:tcPr>
            <w:tcW w:w="3908"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其中：计日工</w:t>
            </w:r>
          </w:p>
        </w:tc>
        <w:tc>
          <w:tcPr>
            <w:tcW w:w="2591"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按计价规定估算</w:t>
            </w:r>
          </w:p>
        </w:tc>
        <w:tc>
          <w:tcPr>
            <w:tcW w:w="1554"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9"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3.4</w:t>
            </w:r>
          </w:p>
        </w:tc>
        <w:tc>
          <w:tcPr>
            <w:tcW w:w="3908"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其中：总承包服务费</w:t>
            </w:r>
          </w:p>
        </w:tc>
        <w:tc>
          <w:tcPr>
            <w:tcW w:w="2591"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按计价规定估算</w:t>
            </w:r>
          </w:p>
        </w:tc>
        <w:tc>
          <w:tcPr>
            <w:tcW w:w="1554"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9"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4</w:t>
            </w:r>
          </w:p>
        </w:tc>
        <w:tc>
          <w:tcPr>
            <w:tcW w:w="3908"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规费</w:t>
            </w:r>
          </w:p>
        </w:tc>
        <w:tc>
          <w:tcPr>
            <w:tcW w:w="2591"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按规定标准计算</w:t>
            </w:r>
          </w:p>
        </w:tc>
        <w:tc>
          <w:tcPr>
            <w:tcW w:w="1554"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9"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5</w:t>
            </w:r>
          </w:p>
        </w:tc>
        <w:tc>
          <w:tcPr>
            <w:tcW w:w="3908"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税金（扣除不列入计税范围的工程设备金额）</w:t>
            </w:r>
          </w:p>
        </w:tc>
        <w:tc>
          <w:tcPr>
            <w:tcW w:w="2591"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(1+2+3+4)×规定税率</w:t>
            </w:r>
          </w:p>
        </w:tc>
        <w:tc>
          <w:tcPr>
            <w:tcW w:w="1554"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732" w:type="dxa"/>
            <w:gridSpan w:val="4"/>
            <w:vAlign w:val="center"/>
          </w:tcPr>
          <w:p>
            <w:pPr>
              <w:tabs>
                <w:tab w:val="left" w:pos="1995"/>
                <w:tab w:val="left" w:pos="2205"/>
              </w:tabs>
              <w:spacing w:line="400" w:lineRule="exact"/>
              <w:jc w:val="left"/>
              <w:rPr>
                <w:rFonts w:ascii="宋体" w:hAnsi="宋体"/>
                <w:caps/>
                <w:color w:val="000000"/>
                <w:sz w:val="18"/>
                <w:szCs w:val="18"/>
              </w:rPr>
            </w:pPr>
            <w:r>
              <w:rPr>
                <w:rFonts w:hint="eastAsia" w:ascii="宋体" w:hAnsi="宋体"/>
                <w:caps/>
                <w:color w:val="000000"/>
                <w:sz w:val="18"/>
                <w:szCs w:val="18"/>
              </w:rPr>
              <w:t>招标控制价合计=1+2+3+4+5</w:t>
            </w:r>
          </w:p>
        </w:tc>
      </w:tr>
    </w:tbl>
    <w:p>
      <w:pPr>
        <w:tabs>
          <w:tab w:val="left" w:pos="1995"/>
          <w:tab w:val="left" w:pos="2205"/>
        </w:tabs>
        <w:spacing w:line="400" w:lineRule="exact"/>
        <w:jc w:val="center"/>
        <w:rPr>
          <w:rFonts w:ascii="黑体" w:hAnsi="宋体" w:eastAsia="黑体"/>
          <w:bCs/>
          <w:caps/>
          <w:color w:val="000000"/>
          <w:sz w:val="30"/>
          <w:szCs w:val="30"/>
        </w:rPr>
      </w:pPr>
    </w:p>
    <w:p>
      <w:pPr>
        <w:tabs>
          <w:tab w:val="left" w:pos="1995"/>
          <w:tab w:val="left" w:pos="2205"/>
        </w:tabs>
        <w:spacing w:line="400" w:lineRule="exact"/>
        <w:jc w:val="center"/>
        <w:rPr>
          <w:rFonts w:ascii="黑体" w:hAnsi="宋体" w:eastAsia="黑体"/>
          <w:bCs/>
          <w:caps/>
          <w:color w:val="000000"/>
          <w:sz w:val="24"/>
        </w:rPr>
      </w:pPr>
      <w:r>
        <w:rPr>
          <w:rFonts w:hint="eastAsia" w:ascii="黑体" w:hAnsi="宋体" w:eastAsia="黑体"/>
          <w:bCs/>
          <w:caps/>
          <w:color w:val="000000"/>
          <w:sz w:val="24"/>
        </w:rPr>
        <w:t>表2  施工企业工程投标报价计价程序</w:t>
      </w:r>
    </w:p>
    <w:p>
      <w:pPr>
        <w:tabs>
          <w:tab w:val="left" w:pos="1995"/>
          <w:tab w:val="left" w:pos="2205"/>
        </w:tabs>
        <w:rPr>
          <w:rFonts w:ascii="宋体" w:hAnsi="宋体"/>
          <w:caps/>
          <w:color w:val="000000"/>
          <w:szCs w:val="21"/>
        </w:rPr>
      </w:pPr>
    </w:p>
    <w:p>
      <w:pPr>
        <w:tabs>
          <w:tab w:val="left" w:pos="1995"/>
          <w:tab w:val="left" w:pos="2205"/>
        </w:tabs>
        <w:rPr>
          <w:rFonts w:ascii="宋体" w:hAnsi="宋体"/>
          <w:caps/>
          <w:color w:val="000000"/>
          <w:szCs w:val="21"/>
        </w:rPr>
      </w:pPr>
      <w:r>
        <w:rPr>
          <w:rFonts w:hint="eastAsia" w:ascii="宋体" w:hAnsi="宋体"/>
          <w:caps/>
          <w:color w:val="000000"/>
          <w:szCs w:val="21"/>
        </w:rPr>
        <w:t xml:space="preserve">工程名称：                                标段：                     </w:t>
      </w:r>
    </w:p>
    <w:tbl>
      <w:tblPr>
        <w:tblStyle w:val="4"/>
        <w:tblW w:w="8722"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3759"/>
        <w:gridCol w:w="2420"/>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786" w:type="dxa"/>
            <w:vAlign w:val="center"/>
          </w:tcPr>
          <w:p>
            <w:r>
              <w:rPr>
                <w:rFonts w:hint="eastAsia" w:ascii="宋体" w:hAnsi="宋体"/>
                <w:caps/>
                <w:color w:val="000000"/>
                <w:sz w:val="18"/>
                <w:szCs w:val="18"/>
              </w:rPr>
              <w:t>序</w:t>
            </w:r>
          </w:p>
          <w:p>
            <w:pPr>
              <w:tabs>
                <w:tab w:val="left" w:pos="1995"/>
                <w:tab w:val="left" w:pos="2205"/>
              </w:tabs>
              <w:spacing w:line="300" w:lineRule="exact"/>
              <w:rPr>
                <w:rFonts w:ascii="宋体" w:hAnsi="宋体"/>
                <w:caps/>
                <w:color w:val="000000"/>
                <w:sz w:val="18"/>
                <w:szCs w:val="18"/>
              </w:rPr>
            </w:pPr>
            <w:r>
              <w:rPr>
                <w:rFonts w:hint="eastAsia" w:ascii="宋体" w:hAnsi="宋体"/>
                <w:caps/>
                <w:color w:val="000000"/>
                <w:sz w:val="18"/>
                <w:szCs w:val="18"/>
              </w:rPr>
              <w:t>号</w:t>
            </w:r>
          </w:p>
        </w:tc>
        <w:tc>
          <w:tcPr>
            <w:tcW w:w="3759" w:type="dxa"/>
            <w:vAlign w:val="center"/>
          </w:tcPr>
          <w:p>
            <w:pPr>
              <w:tabs>
                <w:tab w:val="left" w:pos="1995"/>
                <w:tab w:val="left" w:pos="2205"/>
              </w:tabs>
              <w:spacing w:line="300" w:lineRule="exact"/>
              <w:jc w:val="center"/>
              <w:rPr>
                <w:rFonts w:ascii="宋体" w:hAnsi="宋体"/>
                <w:caps/>
                <w:color w:val="000000"/>
                <w:sz w:val="18"/>
                <w:szCs w:val="18"/>
              </w:rPr>
            </w:pPr>
            <w:r>
              <w:rPr>
                <w:rFonts w:hint="eastAsia" w:ascii="宋体" w:hAnsi="宋体"/>
                <w:caps/>
                <w:color w:val="000000"/>
                <w:sz w:val="18"/>
                <w:szCs w:val="18"/>
              </w:rPr>
              <w:t>内  容</w:t>
            </w:r>
          </w:p>
        </w:tc>
        <w:tc>
          <w:tcPr>
            <w:tcW w:w="2420" w:type="dxa"/>
            <w:vAlign w:val="center"/>
          </w:tcPr>
          <w:p>
            <w:pPr>
              <w:tabs>
                <w:tab w:val="left" w:pos="1995"/>
                <w:tab w:val="left" w:pos="2205"/>
              </w:tabs>
              <w:spacing w:line="300" w:lineRule="exact"/>
              <w:jc w:val="center"/>
              <w:rPr>
                <w:rFonts w:ascii="宋体" w:hAnsi="宋体"/>
                <w:caps/>
                <w:color w:val="000000"/>
                <w:sz w:val="18"/>
                <w:szCs w:val="18"/>
              </w:rPr>
            </w:pPr>
            <w:r>
              <w:rPr>
                <w:rFonts w:hint="eastAsia" w:ascii="宋体" w:hAnsi="宋体"/>
                <w:caps/>
                <w:color w:val="000000"/>
                <w:sz w:val="18"/>
                <w:szCs w:val="18"/>
              </w:rPr>
              <w:t>计算方法</w:t>
            </w:r>
          </w:p>
        </w:tc>
        <w:tc>
          <w:tcPr>
            <w:tcW w:w="1757" w:type="dxa"/>
            <w:vAlign w:val="center"/>
          </w:tcPr>
          <w:p>
            <w:pPr>
              <w:tabs>
                <w:tab w:val="left" w:pos="1995"/>
                <w:tab w:val="left" w:pos="2205"/>
              </w:tabs>
              <w:spacing w:line="300" w:lineRule="exact"/>
              <w:jc w:val="center"/>
              <w:rPr>
                <w:rFonts w:ascii="宋体" w:hAnsi="宋体"/>
                <w:caps/>
                <w:color w:val="000000"/>
                <w:sz w:val="18"/>
                <w:szCs w:val="18"/>
              </w:rPr>
            </w:pPr>
            <w:r>
              <w:rPr>
                <w:rFonts w:hint="eastAsia" w:ascii="宋体" w:hAnsi="宋体"/>
                <w:caps/>
                <w:color w:val="000000"/>
                <w:sz w:val="18"/>
                <w:szCs w:val="18"/>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6"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1</w:t>
            </w:r>
          </w:p>
        </w:tc>
        <w:tc>
          <w:tcPr>
            <w:tcW w:w="3759"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分部分项工程费</w:t>
            </w:r>
          </w:p>
        </w:tc>
        <w:tc>
          <w:tcPr>
            <w:tcW w:w="2420"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自主报价</w:t>
            </w:r>
          </w:p>
        </w:tc>
        <w:tc>
          <w:tcPr>
            <w:tcW w:w="1757"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6"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1.1</w:t>
            </w:r>
          </w:p>
        </w:tc>
        <w:tc>
          <w:tcPr>
            <w:tcW w:w="3759" w:type="dxa"/>
            <w:vAlign w:val="center"/>
          </w:tcPr>
          <w:p>
            <w:pPr>
              <w:tabs>
                <w:tab w:val="left" w:pos="1995"/>
                <w:tab w:val="left" w:pos="2205"/>
              </w:tabs>
              <w:spacing w:line="400" w:lineRule="exact"/>
              <w:jc w:val="center"/>
              <w:rPr>
                <w:rFonts w:ascii="宋体" w:hAnsi="宋体"/>
                <w:caps/>
                <w:color w:val="000000"/>
                <w:sz w:val="18"/>
                <w:szCs w:val="18"/>
              </w:rPr>
            </w:pPr>
          </w:p>
        </w:tc>
        <w:tc>
          <w:tcPr>
            <w:tcW w:w="2420" w:type="dxa"/>
            <w:vAlign w:val="center"/>
          </w:tcPr>
          <w:p>
            <w:pPr>
              <w:tabs>
                <w:tab w:val="left" w:pos="1995"/>
                <w:tab w:val="left" w:pos="2205"/>
              </w:tabs>
              <w:spacing w:line="400" w:lineRule="exact"/>
              <w:jc w:val="center"/>
              <w:rPr>
                <w:rFonts w:ascii="宋体" w:hAnsi="宋体"/>
                <w:caps/>
                <w:color w:val="000000"/>
                <w:sz w:val="18"/>
                <w:szCs w:val="18"/>
              </w:rPr>
            </w:pPr>
          </w:p>
        </w:tc>
        <w:tc>
          <w:tcPr>
            <w:tcW w:w="1757"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6"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1.2</w:t>
            </w:r>
          </w:p>
        </w:tc>
        <w:tc>
          <w:tcPr>
            <w:tcW w:w="3759" w:type="dxa"/>
            <w:vAlign w:val="center"/>
          </w:tcPr>
          <w:p>
            <w:pPr>
              <w:tabs>
                <w:tab w:val="left" w:pos="1995"/>
                <w:tab w:val="left" w:pos="2205"/>
              </w:tabs>
              <w:spacing w:line="400" w:lineRule="exact"/>
              <w:jc w:val="center"/>
              <w:rPr>
                <w:rFonts w:ascii="宋体" w:hAnsi="宋体"/>
                <w:caps/>
                <w:color w:val="000000"/>
                <w:sz w:val="18"/>
                <w:szCs w:val="18"/>
              </w:rPr>
            </w:pPr>
          </w:p>
        </w:tc>
        <w:tc>
          <w:tcPr>
            <w:tcW w:w="2420" w:type="dxa"/>
            <w:vAlign w:val="center"/>
          </w:tcPr>
          <w:p>
            <w:pPr>
              <w:tabs>
                <w:tab w:val="left" w:pos="1995"/>
                <w:tab w:val="left" w:pos="2205"/>
              </w:tabs>
              <w:spacing w:line="400" w:lineRule="exact"/>
              <w:jc w:val="center"/>
              <w:rPr>
                <w:rFonts w:ascii="宋体" w:hAnsi="宋体"/>
                <w:caps/>
                <w:color w:val="000000"/>
                <w:sz w:val="18"/>
                <w:szCs w:val="18"/>
              </w:rPr>
            </w:pPr>
          </w:p>
        </w:tc>
        <w:tc>
          <w:tcPr>
            <w:tcW w:w="1757"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6"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1.3</w:t>
            </w:r>
          </w:p>
        </w:tc>
        <w:tc>
          <w:tcPr>
            <w:tcW w:w="3759" w:type="dxa"/>
            <w:vAlign w:val="center"/>
          </w:tcPr>
          <w:p>
            <w:pPr>
              <w:tabs>
                <w:tab w:val="left" w:pos="1995"/>
                <w:tab w:val="left" w:pos="2205"/>
              </w:tabs>
              <w:spacing w:line="400" w:lineRule="exact"/>
              <w:jc w:val="center"/>
              <w:rPr>
                <w:rFonts w:ascii="宋体" w:hAnsi="宋体"/>
                <w:caps/>
                <w:color w:val="000000"/>
                <w:sz w:val="18"/>
                <w:szCs w:val="18"/>
              </w:rPr>
            </w:pPr>
          </w:p>
        </w:tc>
        <w:tc>
          <w:tcPr>
            <w:tcW w:w="2420" w:type="dxa"/>
            <w:vAlign w:val="center"/>
          </w:tcPr>
          <w:p>
            <w:pPr>
              <w:tabs>
                <w:tab w:val="left" w:pos="1995"/>
                <w:tab w:val="left" w:pos="2205"/>
              </w:tabs>
              <w:spacing w:line="400" w:lineRule="exact"/>
              <w:jc w:val="center"/>
              <w:rPr>
                <w:rFonts w:ascii="宋体" w:hAnsi="宋体"/>
                <w:caps/>
                <w:color w:val="000000"/>
                <w:sz w:val="18"/>
                <w:szCs w:val="18"/>
              </w:rPr>
            </w:pPr>
          </w:p>
        </w:tc>
        <w:tc>
          <w:tcPr>
            <w:tcW w:w="1757"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6"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1.4</w:t>
            </w:r>
          </w:p>
        </w:tc>
        <w:tc>
          <w:tcPr>
            <w:tcW w:w="3759" w:type="dxa"/>
            <w:vAlign w:val="center"/>
          </w:tcPr>
          <w:p>
            <w:pPr>
              <w:tabs>
                <w:tab w:val="left" w:pos="1995"/>
                <w:tab w:val="left" w:pos="2205"/>
              </w:tabs>
              <w:spacing w:line="400" w:lineRule="exact"/>
              <w:jc w:val="center"/>
              <w:rPr>
                <w:rFonts w:ascii="宋体" w:hAnsi="宋体"/>
                <w:caps/>
                <w:color w:val="000000"/>
                <w:sz w:val="18"/>
                <w:szCs w:val="18"/>
              </w:rPr>
            </w:pPr>
          </w:p>
        </w:tc>
        <w:tc>
          <w:tcPr>
            <w:tcW w:w="2420" w:type="dxa"/>
            <w:vAlign w:val="center"/>
          </w:tcPr>
          <w:p>
            <w:pPr>
              <w:tabs>
                <w:tab w:val="left" w:pos="1995"/>
                <w:tab w:val="left" w:pos="2205"/>
              </w:tabs>
              <w:spacing w:line="400" w:lineRule="exact"/>
              <w:jc w:val="center"/>
              <w:rPr>
                <w:rFonts w:ascii="宋体" w:hAnsi="宋体"/>
                <w:caps/>
                <w:color w:val="000000"/>
                <w:sz w:val="18"/>
                <w:szCs w:val="18"/>
              </w:rPr>
            </w:pPr>
          </w:p>
        </w:tc>
        <w:tc>
          <w:tcPr>
            <w:tcW w:w="1757"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6"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1.5</w:t>
            </w:r>
          </w:p>
        </w:tc>
        <w:tc>
          <w:tcPr>
            <w:tcW w:w="3759" w:type="dxa"/>
            <w:vAlign w:val="center"/>
          </w:tcPr>
          <w:p>
            <w:pPr>
              <w:tabs>
                <w:tab w:val="left" w:pos="1995"/>
                <w:tab w:val="left" w:pos="2205"/>
              </w:tabs>
              <w:spacing w:line="400" w:lineRule="exact"/>
              <w:jc w:val="center"/>
              <w:rPr>
                <w:rFonts w:ascii="宋体" w:hAnsi="宋体"/>
                <w:caps/>
                <w:color w:val="000000"/>
                <w:sz w:val="18"/>
                <w:szCs w:val="18"/>
              </w:rPr>
            </w:pPr>
          </w:p>
        </w:tc>
        <w:tc>
          <w:tcPr>
            <w:tcW w:w="2420" w:type="dxa"/>
            <w:vAlign w:val="center"/>
          </w:tcPr>
          <w:p>
            <w:pPr>
              <w:tabs>
                <w:tab w:val="left" w:pos="1995"/>
                <w:tab w:val="left" w:pos="2205"/>
              </w:tabs>
              <w:spacing w:line="400" w:lineRule="exact"/>
              <w:jc w:val="center"/>
              <w:rPr>
                <w:rFonts w:ascii="宋体" w:hAnsi="宋体"/>
                <w:caps/>
                <w:color w:val="000000"/>
                <w:sz w:val="18"/>
                <w:szCs w:val="18"/>
              </w:rPr>
            </w:pPr>
          </w:p>
        </w:tc>
        <w:tc>
          <w:tcPr>
            <w:tcW w:w="1757"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6"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p>
        </w:tc>
        <w:tc>
          <w:tcPr>
            <w:tcW w:w="3759" w:type="dxa"/>
            <w:vAlign w:val="center"/>
          </w:tcPr>
          <w:p>
            <w:pPr>
              <w:tabs>
                <w:tab w:val="left" w:pos="1995"/>
                <w:tab w:val="left" w:pos="2205"/>
              </w:tabs>
              <w:spacing w:line="400" w:lineRule="exact"/>
              <w:jc w:val="center"/>
              <w:rPr>
                <w:rFonts w:ascii="宋体" w:hAnsi="宋体"/>
                <w:caps/>
                <w:color w:val="000000"/>
                <w:sz w:val="18"/>
                <w:szCs w:val="18"/>
              </w:rPr>
            </w:pPr>
          </w:p>
        </w:tc>
        <w:tc>
          <w:tcPr>
            <w:tcW w:w="2420" w:type="dxa"/>
            <w:vAlign w:val="center"/>
          </w:tcPr>
          <w:p>
            <w:pPr>
              <w:tabs>
                <w:tab w:val="left" w:pos="1995"/>
                <w:tab w:val="left" w:pos="2205"/>
              </w:tabs>
              <w:spacing w:line="400" w:lineRule="exact"/>
              <w:jc w:val="center"/>
              <w:rPr>
                <w:rFonts w:ascii="宋体" w:hAnsi="宋体"/>
                <w:caps/>
                <w:color w:val="000000"/>
                <w:sz w:val="18"/>
                <w:szCs w:val="18"/>
              </w:rPr>
            </w:pPr>
          </w:p>
        </w:tc>
        <w:tc>
          <w:tcPr>
            <w:tcW w:w="1757"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6"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p>
        </w:tc>
        <w:tc>
          <w:tcPr>
            <w:tcW w:w="3759" w:type="dxa"/>
            <w:vAlign w:val="center"/>
          </w:tcPr>
          <w:p>
            <w:pPr>
              <w:tabs>
                <w:tab w:val="left" w:pos="1995"/>
                <w:tab w:val="left" w:pos="2205"/>
              </w:tabs>
              <w:spacing w:line="400" w:lineRule="exact"/>
              <w:jc w:val="center"/>
              <w:rPr>
                <w:rFonts w:ascii="宋体" w:hAnsi="宋体"/>
                <w:caps/>
                <w:color w:val="000000"/>
                <w:sz w:val="18"/>
                <w:szCs w:val="18"/>
              </w:rPr>
            </w:pPr>
          </w:p>
        </w:tc>
        <w:tc>
          <w:tcPr>
            <w:tcW w:w="2420" w:type="dxa"/>
            <w:vAlign w:val="center"/>
          </w:tcPr>
          <w:p>
            <w:pPr>
              <w:tabs>
                <w:tab w:val="left" w:pos="1995"/>
                <w:tab w:val="left" w:pos="2205"/>
              </w:tabs>
              <w:spacing w:line="400" w:lineRule="exact"/>
              <w:jc w:val="center"/>
              <w:rPr>
                <w:rFonts w:ascii="宋体" w:hAnsi="宋体"/>
                <w:caps/>
                <w:color w:val="000000"/>
                <w:sz w:val="18"/>
                <w:szCs w:val="18"/>
              </w:rPr>
            </w:pPr>
          </w:p>
        </w:tc>
        <w:tc>
          <w:tcPr>
            <w:tcW w:w="1757"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6"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p>
        </w:tc>
        <w:tc>
          <w:tcPr>
            <w:tcW w:w="3759" w:type="dxa"/>
            <w:vAlign w:val="center"/>
          </w:tcPr>
          <w:p>
            <w:pPr>
              <w:tabs>
                <w:tab w:val="left" w:pos="1995"/>
                <w:tab w:val="left" w:pos="2205"/>
              </w:tabs>
              <w:spacing w:line="400" w:lineRule="exact"/>
              <w:jc w:val="center"/>
              <w:rPr>
                <w:rFonts w:ascii="宋体" w:hAnsi="宋体"/>
                <w:caps/>
                <w:color w:val="000000"/>
                <w:sz w:val="18"/>
                <w:szCs w:val="18"/>
              </w:rPr>
            </w:pPr>
          </w:p>
        </w:tc>
        <w:tc>
          <w:tcPr>
            <w:tcW w:w="2420" w:type="dxa"/>
            <w:vAlign w:val="center"/>
          </w:tcPr>
          <w:p>
            <w:pPr>
              <w:tabs>
                <w:tab w:val="left" w:pos="1995"/>
                <w:tab w:val="left" w:pos="2205"/>
              </w:tabs>
              <w:spacing w:line="400" w:lineRule="exact"/>
              <w:jc w:val="center"/>
              <w:rPr>
                <w:rFonts w:ascii="宋体" w:hAnsi="宋体"/>
                <w:caps/>
                <w:color w:val="000000"/>
                <w:sz w:val="18"/>
                <w:szCs w:val="18"/>
              </w:rPr>
            </w:pPr>
          </w:p>
        </w:tc>
        <w:tc>
          <w:tcPr>
            <w:tcW w:w="1757"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6"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p>
        </w:tc>
        <w:tc>
          <w:tcPr>
            <w:tcW w:w="3759" w:type="dxa"/>
            <w:vAlign w:val="center"/>
          </w:tcPr>
          <w:p>
            <w:pPr>
              <w:tabs>
                <w:tab w:val="left" w:pos="1995"/>
                <w:tab w:val="left" w:pos="2205"/>
              </w:tabs>
              <w:spacing w:line="400" w:lineRule="exact"/>
              <w:jc w:val="center"/>
              <w:rPr>
                <w:rFonts w:ascii="宋体" w:hAnsi="宋体"/>
                <w:caps/>
                <w:color w:val="000000"/>
                <w:sz w:val="18"/>
                <w:szCs w:val="18"/>
              </w:rPr>
            </w:pPr>
          </w:p>
        </w:tc>
        <w:tc>
          <w:tcPr>
            <w:tcW w:w="2420" w:type="dxa"/>
            <w:vAlign w:val="center"/>
          </w:tcPr>
          <w:p>
            <w:pPr>
              <w:tabs>
                <w:tab w:val="left" w:pos="1995"/>
                <w:tab w:val="left" w:pos="2205"/>
              </w:tabs>
              <w:spacing w:line="400" w:lineRule="exact"/>
              <w:jc w:val="center"/>
              <w:rPr>
                <w:rFonts w:ascii="宋体" w:hAnsi="宋体"/>
                <w:caps/>
                <w:color w:val="000000"/>
                <w:sz w:val="18"/>
                <w:szCs w:val="18"/>
              </w:rPr>
            </w:pPr>
          </w:p>
        </w:tc>
        <w:tc>
          <w:tcPr>
            <w:tcW w:w="1757"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6"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p>
        </w:tc>
        <w:tc>
          <w:tcPr>
            <w:tcW w:w="3759" w:type="dxa"/>
            <w:vAlign w:val="center"/>
          </w:tcPr>
          <w:p>
            <w:pPr>
              <w:tabs>
                <w:tab w:val="left" w:pos="1995"/>
                <w:tab w:val="left" w:pos="2205"/>
              </w:tabs>
              <w:spacing w:line="400" w:lineRule="exact"/>
              <w:jc w:val="center"/>
              <w:rPr>
                <w:rFonts w:ascii="宋体" w:hAnsi="宋体"/>
                <w:caps/>
                <w:color w:val="000000"/>
                <w:sz w:val="18"/>
                <w:szCs w:val="18"/>
              </w:rPr>
            </w:pPr>
          </w:p>
        </w:tc>
        <w:tc>
          <w:tcPr>
            <w:tcW w:w="2420" w:type="dxa"/>
            <w:vAlign w:val="center"/>
          </w:tcPr>
          <w:p>
            <w:pPr>
              <w:tabs>
                <w:tab w:val="left" w:pos="1995"/>
                <w:tab w:val="left" w:pos="2205"/>
              </w:tabs>
              <w:spacing w:line="400" w:lineRule="exact"/>
              <w:jc w:val="center"/>
              <w:rPr>
                <w:rFonts w:ascii="宋体" w:hAnsi="宋体"/>
                <w:caps/>
                <w:color w:val="000000"/>
                <w:sz w:val="18"/>
                <w:szCs w:val="18"/>
              </w:rPr>
            </w:pPr>
          </w:p>
        </w:tc>
        <w:tc>
          <w:tcPr>
            <w:tcW w:w="1757"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6"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p>
        </w:tc>
        <w:tc>
          <w:tcPr>
            <w:tcW w:w="3759" w:type="dxa"/>
            <w:vAlign w:val="center"/>
          </w:tcPr>
          <w:p>
            <w:pPr>
              <w:tabs>
                <w:tab w:val="left" w:pos="1995"/>
                <w:tab w:val="left" w:pos="2205"/>
              </w:tabs>
              <w:spacing w:line="400" w:lineRule="exact"/>
              <w:jc w:val="center"/>
              <w:rPr>
                <w:rFonts w:ascii="宋体" w:hAnsi="宋体"/>
                <w:caps/>
                <w:color w:val="000000"/>
                <w:sz w:val="18"/>
                <w:szCs w:val="18"/>
              </w:rPr>
            </w:pPr>
          </w:p>
        </w:tc>
        <w:tc>
          <w:tcPr>
            <w:tcW w:w="2420" w:type="dxa"/>
            <w:vAlign w:val="center"/>
          </w:tcPr>
          <w:p>
            <w:pPr>
              <w:tabs>
                <w:tab w:val="left" w:pos="1995"/>
                <w:tab w:val="left" w:pos="2205"/>
              </w:tabs>
              <w:spacing w:line="400" w:lineRule="exact"/>
              <w:jc w:val="center"/>
              <w:rPr>
                <w:rFonts w:ascii="宋体" w:hAnsi="宋体"/>
                <w:caps/>
                <w:color w:val="000000"/>
                <w:sz w:val="18"/>
                <w:szCs w:val="18"/>
              </w:rPr>
            </w:pPr>
          </w:p>
        </w:tc>
        <w:tc>
          <w:tcPr>
            <w:tcW w:w="1757"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6"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p>
        </w:tc>
        <w:tc>
          <w:tcPr>
            <w:tcW w:w="3759" w:type="dxa"/>
            <w:vAlign w:val="center"/>
          </w:tcPr>
          <w:p>
            <w:pPr>
              <w:tabs>
                <w:tab w:val="left" w:pos="1995"/>
                <w:tab w:val="left" w:pos="2205"/>
              </w:tabs>
              <w:spacing w:line="400" w:lineRule="exact"/>
              <w:jc w:val="center"/>
              <w:rPr>
                <w:rFonts w:ascii="宋体" w:hAnsi="宋体"/>
                <w:caps/>
                <w:color w:val="000000"/>
                <w:sz w:val="18"/>
                <w:szCs w:val="18"/>
              </w:rPr>
            </w:pPr>
          </w:p>
        </w:tc>
        <w:tc>
          <w:tcPr>
            <w:tcW w:w="2420" w:type="dxa"/>
            <w:vAlign w:val="center"/>
          </w:tcPr>
          <w:p>
            <w:pPr>
              <w:tabs>
                <w:tab w:val="left" w:pos="1995"/>
                <w:tab w:val="left" w:pos="2205"/>
              </w:tabs>
              <w:spacing w:line="400" w:lineRule="exact"/>
              <w:jc w:val="center"/>
              <w:rPr>
                <w:rFonts w:ascii="宋体" w:hAnsi="宋体"/>
                <w:caps/>
                <w:color w:val="000000"/>
                <w:sz w:val="18"/>
                <w:szCs w:val="18"/>
              </w:rPr>
            </w:pPr>
          </w:p>
        </w:tc>
        <w:tc>
          <w:tcPr>
            <w:tcW w:w="1757"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6"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2</w:t>
            </w:r>
          </w:p>
        </w:tc>
        <w:tc>
          <w:tcPr>
            <w:tcW w:w="3759"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措施项目费</w:t>
            </w:r>
          </w:p>
        </w:tc>
        <w:tc>
          <w:tcPr>
            <w:tcW w:w="2420"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自主报价</w:t>
            </w:r>
          </w:p>
        </w:tc>
        <w:tc>
          <w:tcPr>
            <w:tcW w:w="1757"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6"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2.1</w:t>
            </w:r>
          </w:p>
        </w:tc>
        <w:tc>
          <w:tcPr>
            <w:tcW w:w="3759"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其中：安全文明施工费</w:t>
            </w:r>
          </w:p>
        </w:tc>
        <w:tc>
          <w:tcPr>
            <w:tcW w:w="2420"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按规定标准计算</w:t>
            </w:r>
          </w:p>
        </w:tc>
        <w:tc>
          <w:tcPr>
            <w:tcW w:w="1757"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6"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3</w:t>
            </w:r>
          </w:p>
        </w:tc>
        <w:tc>
          <w:tcPr>
            <w:tcW w:w="3759"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其他项目费</w:t>
            </w:r>
          </w:p>
        </w:tc>
        <w:tc>
          <w:tcPr>
            <w:tcW w:w="2420" w:type="dxa"/>
            <w:vAlign w:val="center"/>
          </w:tcPr>
          <w:p>
            <w:pPr>
              <w:tabs>
                <w:tab w:val="left" w:pos="1995"/>
                <w:tab w:val="left" w:pos="2205"/>
              </w:tabs>
              <w:spacing w:line="400" w:lineRule="exact"/>
              <w:jc w:val="center"/>
              <w:rPr>
                <w:rFonts w:ascii="宋体" w:hAnsi="宋体"/>
                <w:caps/>
                <w:color w:val="000000"/>
                <w:sz w:val="18"/>
                <w:szCs w:val="18"/>
              </w:rPr>
            </w:pPr>
          </w:p>
        </w:tc>
        <w:tc>
          <w:tcPr>
            <w:tcW w:w="1757"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6"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3.1</w:t>
            </w:r>
          </w:p>
        </w:tc>
        <w:tc>
          <w:tcPr>
            <w:tcW w:w="3759"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其中：暂列金额</w:t>
            </w:r>
          </w:p>
        </w:tc>
        <w:tc>
          <w:tcPr>
            <w:tcW w:w="2420"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按招标文件提供金额计列</w:t>
            </w:r>
          </w:p>
        </w:tc>
        <w:tc>
          <w:tcPr>
            <w:tcW w:w="1757"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6"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3.2</w:t>
            </w:r>
          </w:p>
        </w:tc>
        <w:tc>
          <w:tcPr>
            <w:tcW w:w="3759"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其中：专业工程暂估价</w:t>
            </w:r>
          </w:p>
        </w:tc>
        <w:tc>
          <w:tcPr>
            <w:tcW w:w="2420"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按招标文件提供金额计列</w:t>
            </w:r>
          </w:p>
        </w:tc>
        <w:tc>
          <w:tcPr>
            <w:tcW w:w="1757"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6"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3.3</w:t>
            </w:r>
          </w:p>
        </w:tc>
        <w:tc>
          <w:tcPr>
            <w:tcW w:w="3759"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其中：计日工</w:t>
            </w:r>
          </w:p>
        </w:tc>
        <w:tc>
          <w:tcPr>
            <w:tcW w:w="2420"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自主报价</w:t>
            </w:r>
          </w:p>
        </w:tc>
        <w:tc>
          <w:tcPr>
            <w:tcW w:w="1757"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6"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3.4</w:t>
            </w:r>
          </w:p>
        </w:tc>
        <w:tc>
          <w:tcPr>
            <w:tcW w:w="3759"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其中：总承包服务费</w:t>
            </w:r>
          </w:p>
        </w:tc>
        <w:tc>
          <w:tcPr>
            <w:tcW w:w="2420"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自主报价</w:t>
            </w:r>
          </w:p>
        </w:tc>
        <w:tc>
          <w:tcPr>
            <w:tcW w:w="1757"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6"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4</w:t>
            </w:r>
          </w:p>
        </w:tc>
        <w:tc>
          <w:tcPr>
            <w:tcW w:w="3759"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规费</w:t>
            </w:r>
          </w:p>
        </w:tc>
        <w:tc>
          <w:tcPr>
            <w:tcW w:w="2420"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按规定标准计算</w:t>
            </w:r>
          </w:p>
        </w:tc>
        <w:tc>
          <w:tcPr>
            <w:tcW w:w="1757"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6"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5</w:t>
            </w:r>
          </w:p>
        </w:tc>
        <w:tc>
          <w:tcPr>
            <w:tcW w:w="3759"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税金（扣除不列入计税范围的工程设备金额）</w:t>
            </w:r>
          </w:p>
        </w:tc>
        <w:tc>
          <w:tcPr>
            <w:tcW w:w="2420"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(1+2+3+4)×规定税率</w:t>
            </w:r>
          </w:p>
        </w:tc>
        <w:tc>
          <w:tcPr>
            <w:tcW w:w="1757"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722" w:type="dxa"/>
            <w:gridSpan w:val="4"/>
            <w:vAlign w:val="center"/>
          </w:tcPr>
          <w:p>
            <w:pPr>
              <w:tabs>
                <w:tab w:val="left" w:pos="1995"/>
                <w:tab w:val="left" w:pos="2205"/>
              </w:tabs>
              <w:spacing w:line="400" w:lineRule="exact"/>
              <w:jc w:val="left"/>
              <w:rPr>
                <w:rFonts w:ascii="宋体" w:hAnsi="宋体"/>
                <w:caps/>
                <w:color w:val="000000"/>
                <w:sz w:val="18"/>
                <w:szCs w:val="18"/>
              </w:rPr>
            </w:pPr>
            <w:r>
              <w:rPr>
                <w:rFonts w:hint="eastAsia" w:ascii="宋体" w:hAnsi="宋体"/>
                <w:caps/>
                <w:color w:val="000000"/>
                <w:sz w:val="18"/>
                <w:szCs w:val="18"/>
              </w:rPr>
              <w:t>投标报价合计=1+2+3+4+5</w:t>
            </w:r>
          </w:p>
        </w:tc>
      </w:tr>
    </w:tbl>
    <w:p>
      <w:pPr>
        <w:tabs>
          <w:tab w:val="left" w:pos="1995"/>
          <w:tab w:val="left" w:pos="2205"/>
        </w:tabs>
        <w:spacing w:line="400" w:lineRule="atLeast"/>
        <w:ind w:right="358"/>
        <w:rPr>
          <w:rFonts w:ascii="宋体" w:hAnsi="宋体"/>
          <w:caps/>
          <w:color w:val="000000"/>
          <w:sz w:val="18"/>
          <w:szCs w:val="18"/>
        </w:rPr>
      </w:pPr>
    </w:p>
    <w:p>
      <w:pPr>
        <w:tabs>
          <w:tab w:val="left" w:pos="1995"/>
          <w:tab w:val="left" w:pos="2205"/>
        </w:tabs>
        <w:spacing w:line="400" w:lineRule="atLeast"/>
        <w:ind w:right="358"/>
        <w:rPr>
          <w:rFonts w:ascii="宋体" w:hAnsi="宋体"/>
          <w:caps/>
          <w:color w:val="000000"/>
          <w:sz w:val="18"/>
          <w:szCs w:val="18"/>
        </w:rPr>
      </w:pPr>
    </w:p>
    <w:p>
      <w:pPr>
        <w:tabs>
          <w:tab w:val="left" w:pos="1995"/>
          <w:tab w:val="left" w:pos="2205"/>
        </w:tabs>
        <w:spacing w:after="312" w:afterLines="100" w:line="400" w:lineRule="exact"/>
        <w:jc w:val="center"/>
        <w:rPr>
          <w:rFonts w:ascii="宋体" w:hAnsi="宋体"/>
          <w:b/>
          <w:bCs/>
          <w:caps/>
          <w:color w:val="000000"/>
          <w:sz w:val="32"/>
        </w:rPr>
      </w:pPr>
    </w:p>
    <w:p>
      <w:pPr>
        <w:tabs>
          <w:tab w:val="left" w:pos="1995"/>
          <w:tab w:val="left" w:pos="2205"/>
        </w:tabs>
        <w:spacing w:line="400" w:lineRule="exact"/>
        <w:jc w:val="center"/>
        <w:rPr>
          <w:rFonts w:ascii="黑体" w:hAnsi="宋体" w:eastAsia="黑体"/>
          <w:bCs/>
          <w:caps/>
          <w:color w:val="000000"/>
          <w:sz w:val="30"/>
          <w:szCs w:val="30"/>
        </w:rPr>
      </w:pPr>
      <w:r>
        <w:rPr>
          <w:rFonts w:hint="eastAsia" w:ascii="黑体" w:hAnsi="宋体" w:eastAsia="黑体"/>
          <w:bCs/>
          <w:caps/>
          <w:color w:val="000000"/>
          <w:sz w:val="24"/>
        </w:rPr>
        <w:t>表3   竣工结算计价程序</w:t>
      </w:r>
    </w:p>
    <w:p>
      <w:pPr>
        <w:tabs>
          <w:tab w:val="left" w:pos="1995"/>
          <w:tab w:val="left" w:pos="2205"/>
        </w:tabs>
        <w:rPr>
          <w:rFonts w:ascii="宋体" w:hAnsi="宋体"/>
          <w:caps/>
          <w:color w:val="000000"/>
          <w:szCs w:val="21"/>
        </w:rPr>
      </w:pPr>
      <w:r>
        <w:rPr>
          <w:rFonts w:hint="eastAsia" w:ascii="宋体" w:hAnsi="宋体"/>
          <w:caps/>
          <w:color w:val="000000"/>
          <w:szCs w:val="21"/>
        </w:rPr>
        <w:t xml:space="preserve">工程名称：                              标段：                           </w:t>
      </w:r>
    </w:p>
    <w:tbl>
      <w:tblPr>
        <w:tblStyle w:val="4"/>
        <w:tblW w:w="8708"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3787"/>
        <w:gridCol w:w="2256"/>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rPr>
        <w:tc>
          <w:tcPr>
            <w:tcW w:w="824" w:type="dxa"/>
            <w:vAlign w:val="center"/>
          </w:tcPr>
          <w:p>
            <w:r>
              <w:rPr>
                <w:rFonts w:hint="eastAsia" w:ascii="宋体" w:hAnsi="宋体"/>
                <w:caps/>
                <w:color w:val="000000"/>
                <w:sz w:val="18"/>
                <w:szCs w:val="18"/>
              </w:rPr>
              <w:t>序</w:t>
            </w:r>
          </w:p>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号</w:t>
            </w:r>
          </w:p>
        </w:tc>
        <w:tc>
          <w:tcPr>
            <w:tcW w:w="3787"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汇总内容</w:t>
            </w:r>
          </w:p>
        </w:tc>
        <w:tc>
          <w:tcPr>
            <w:tcW w:w="2256"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计算方法</w:t>
            </w:r>
          </w:p>
        </w:tc>
        <w:tc>
          <w:tcPr>
            <w:tcW w:w="1841"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24"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1</w:t>
            </w:r>
          </w:p>
        </w:tc>
        <w:tc>
          <w:tcPr>
            <w:tcW w:w="3787"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分部分项工程费</w:t>
            </w:r>
          </w:p>
        </w:tc>
        <w:tc>
          <w:tcPr>
            <w:tcW w:w="2256"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按合同约定计算</w:t>
            </w:r>
          </w:p>
        </w:tc>
        <w:tc>
          <w:tcPr>
            <w:tcW w:w="1841"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24"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1.1</w:t>
            </w:r>
          </w:p>
        </w:tc>
        <w:tc>
          <w:tcPr>
            <w:tcW w:w="3787" w:type="dxa"/>
            <w:vAlign w:val="center"/>
          </w:tcPr>
          <w:p>
            <w:pPr>
              <w:tabs>
                <w:tab w:val="left" w:pos="1995"/>
                <w:tab w:val="left" w:pos="2205"/>
              </w:tabs>
              <w:spacing w:line="400" w:lineRule="exact"/>
              <w:jc w:val="center"/>
              <w:rPr>
                <w:rFonts w:ascii="宋体" w:hAnsi="宋体"/>
                <w:caps/>
                <w:color w:val="000000"/>
                <w:sz w:val="18"/>
                <w:szCs w:val="18"/>
              </w:rPr>
            </w:pPr>
          </w:p>
        </w:tc>
        <w:tc>
          <w:tcPr>
            <w:tcW w:w="2256" w:type="dxa"/>
            <w:vAlign w:val="center"/>
          </w:tcPr>
          <w:p>
            <w:pPr>
              <w:tabs>
                <w:tab w:val="left" w:pos="1995"/>
                <w:tab w:val="left" w:pos="2205"/>
              </w:tabs>
              <w:spacing w:line="400" w:lineRule="exact"/>
              <w:jc w:val="center"/>
              <w:rPr>
                <w:rFonts w:ascii="宋体" w:hAnsi="宋体"/>
                <w:caps/>
                <w:color w:val="000000"/>
                <w:sz w:val="18"/>
                <w:szCs w:val="18"/>
              </w:rPr>
            </w:pPr>
          </w:p>
        </w:tc>
        <w:tc>
          <w:tcPr>
            <w:tcW w:w="1841"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24"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1.2</w:t>
            </w:r>
          </w:p>
        </w:tc>
        <w:tc>
          <w:tcPr>
            <w:tcW w:w="3787" w:type="dxa"/>
            <w:vAlign w:val="center"/>
          </w:tcPr>
          <w:p>
            <w:pPr>
              <w:tabs>
                <w:tab w:val="left" w:pos="1995"/>
                <w:tab w:val="left" w:pos="2205"/>
              </w:tabs>
              <w:spacing w:line="400" w:lineRule="exact"/>
              <w:jc w:val="center"/>
              <w:rPr>
                <w:rFonts w:ascii="宋体" w:hAnsi="宋体"/>
                <w:caps/>
                <w:color w:val="000000"/>
                <w:sz w:val="18"/>
                <w:szCs w:val="18"/>
              </w:rPr>
            </w:pPr>
          </w:p>
        </w:tc>
        <w:tc>
          <w:tcPr>
            <w:tcW w:w="2256" w:type="dxa"/>
            <w:vAlign w:val="center"/>
          </w:tcPr>
          <w:p>
            <w:pPr>
              <w:tabs>
                <w:tab w:val="left" w:pos="1995"/>
                <w:tab w:val="left" w:pos="2205"/>
              </w:tabs>
              <w:spacing w:line="400" w:lineRule="exact"/>
              <w:jc w:val="center"/>
              <w:rPr>
                <w:rFonts w:ascii="宋体" w:hAnsi="宋体"/>
                <w:caps/>
                <w:color w:val="000000"/>
                <w:sz w:val="18"/>
                <w:szCs w:val="18"/>
              </w:rPr>
            </w:pPr>
          </w:p>
        </w:tc>
        <w:tc>
          <w:tcPr>
            <w:tcW w:w="1841"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24"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1.3</w:t>
            </w:r>
          </w:p>
        </w:tc>
        <w:tc>
          <w:tcPr>
            <w:tcW w:w="3787" w:type="dxa"/>
            <w:vAlign w:val="center"/>
          </w:tcPr>
          <w:p>
            <w:pPr>
              <w:tabs>
                <w:tab w:val="left" w:pos="1995"/>
                <w:tab w:val="left" w:pos="2205"/>
              </w:tabs>
              <w:spacing w:line="400" w:lineRule="exact"/>
              <w:jc w:val="center"/>
              <w:rPr>
                <w:rFonts w:ascii="宋体" w:hAnsi="宋体"/>
                <w:caps/>
                <w:color w:val="000000"/>
                <w:sz w:val="18"/>
                <w:szCs w:val="18"/>
              </w:rPr>
            </w:pPr>
          </w:p>
        </w:tc>
        <w:tc>
          <w:tcPr>
            <w:tcW w:w="2256" w:type="dxa"/>
            <w:vAlign w:val="center"/>
          </w:tcPr>
          <w:p>
            <w:pPr>
              <w:tabs>
                <w:tab w:val="left" w:pos="1995"/>
                <w:tab w:val="left" w:pos="2205"/>
              </w:tabs>
              <w:spacing w:line="400" w:lineRule="exact"/>
              <w:jc w:val="center"/>
              <w:rPr>
                <w:rFonts w:ascii="宋体" w:hAnsi="宋体"/>
                <w:caps/>
                <w:color w:val="000000"/>
                <w:sz w:val="18"/>
                <w:szCs w:val="18"/>
              </w:rPr>
            </w:pPr>
          </w:p>
        </w:tc>
        <w:tc>
          <w:tcPr>
            <w:tcW w:w="1841"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24"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1.4</w:t>
            </w:r>
          </w:p>
        </w:tc>
        <w:tc>
          <w:tcPr>
            <w:tcW w:w="3787" w:type="dxa"/>
            <w:vAlign w:val="center"/>
          </w:tcPr>
          <w:p>
            <w:pPr>
              <w:tabs>
                <w:tab w:val="left" w:pos="1995"/>
                <w:tab w:val="left" w:pos="2205"/>
              </w:tabs>
              <w:spacing w:line="400" w:lineRule="exact"/>
              <w:jc w:val="center"/>
              <w:rPr>
                <w:rFonts w:ascii="宋体" w:hAnsi="宋体"/>
                <w:caps/>
                <w:color w:val="000000"/>
                <w:sz w:val="18"/>
                <w:szCs w:val="18"/>
              </w:rPr>
            </w:pPr>
          </w:p>
        </w:tc>
        <w:tc>
          <w:tcPr>
            <w:tcW w:w="2256" w:type="dxa"/>
            <w:vAlign w:val="center"/>
          </w:tcPr>
          <w:p>
            <w:pPr>
              <w:tabs>
                <w:tab w:val="left" w:pos="1995"/>
                <w:tab w:val="left" w:pos="2205"/>
              </w:tabs>
              <w:spacing w:line="400" w:lineRule="exact"/>
              <w:jc w:val="center"/>
              <w:rPr>
                <w:rFonts w:ascii="宋体" w:hAnsi="宋体"/>
                <w:caps/>
                <w:color w:val="000000"/>
                <w:sz w:val="18"/>
                <w:szCs w:val="18"/>
              </w:rPr>
            </w:pPr>
          </w:p>
        </w:tc>
        <w:tc>
          <w:tcPr>
            <w:tcW w:w="1841"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24"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1.5</w:t>
            </w:r>
          </w:p>
        </w:tc>
        <w:tc>
          <w:tcPr>
            <w:tcW w:w="3787" w:type="dxa"/>
            <w:vAlign w:val="center"/>
          </w:tcPr>
          <w:p>
            <w:pPr>
              <w:tabs>
                <w:tab w:val="left" w:pos="1995"/>
                <w:tab w:val="left" w:pos="2205"/>
              </w:tabs>
              <w:spacing w:line="400" w:lineRule="exact"/>
              <w:jc w:val="center"/>
              <w:rPr>
                <w:rFonts w:ascii="宋体" w:hAnsi="宋体"/>
                <w:caps/>
                <w:color w:val="000000"/>
                <w:sz w:val="18"/>
                <w:szCs w:val="18"/>
              </w:rPr>
            </w:pPr>
          </w:p>
        </w:tc>
        <w:tc>
          <w:tcPr>
            <w:tcW w:w="2256" w:type="dxa"/>
            <w:vAlign w:val="center"/>
          </w:tcPr>
          <w:p>
            <w:pPr>
              <w:tabs>
                <w:tab w:val="left" w:pos="1995"/>
                <w:tab w:val="left" w:pos="2205"/>
              </w:tabs>
              <w:spacing w:line="400" w:lineRule="exact"/>
              <w:jc w:val="center"/>
              <w:rPr>
                <w:rFonts w:ascii="宋体" w:hAnsi="宋体"/>
                <w:caps/>
                <w:color w:val="000000"/>
                <w:sz w:val="18"/>
                <w:szCs w:val="18"/>
              </w:rPr>
            </w:pPr>
          </w:p>
        </w:tc>
        <w:tc>
          <w:tcPr>
            <w:tcW w:w="1841"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824"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p>
        </w:tc>
        <w:tc>
          <w:tcPr>
            <w:tcW w:w="3787" w:type="dxa"/>
            <w:vAlign w:val="center"/>
          </w:tcPr>
          <w:p>
            <w:pPr>
              <w:tabs>
                <w:tab w:val="left" w:pos="1995"/>
                <w:tab w:val="left" w:pos="2205"/>
              </w:tabs>
              <w:spacing w:line="400" w:lineRule="exact"/>
              <w:jc w:val="center"/>
              <w:rPr>
                <w:rFonts w:ascii="宋体" w:hAnsi="宋体"/>
                <w:caps/>
                <w:color w:val="000000"/>
                <w:sz w:val="18"/>
                <w:szCs w:val="18"/>
              </w:rPr>
            </w:pPr>
          </w:p>
        </w:tc>
        <w:tc>
          <w:tcPr>
            <w:tcW w:w="2256" w:type="dxa"/>
            <w:vAlign w:val="center"/>
          </w:tcPr>
          <w:p>
            <w:pPr>
              <w:tabs>
                <w:tab w:val="left" w:pos="1995"/>
                <w:tab w:val="left" w:pos="2205"/>
              </w:tabs>
              <w:spacing w:line="400" w:lineRule="exact"/>
              <w:jc w:val="center"/>
              <w:rPr>
                <w:rFonts w:ascii="宋体" w:hAnsi="宋体"/>
                <w:caps/>
                <w:color w:val="000000"/>
                <w:sz w:val="18"/>
                <w:szCs w:val="18"/>
              </w:rPr>
            </w:pPr>
          </w:p>
        </w:tc>
        <w:tc>
          <w:tcPr>
            <w:tcW w:w="1841"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824"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p>
        </w:tc>
        <w:tc>
          <w:tcPr>
            <w:tcW w:w="3787" w:type="dxa"/>
            <w:vAlign w:val="center"/>
          </w:tcPr>
          <w:p>
            <w:pPr>
              <w:tabs>
                <w:tab w:val="left" w:pos="1995"/>
                <w:tab w:val="left" w:pos="2205"/>
              </w:tabs>
              <w:spacing w:line="400" w:lineRule="exact"/>
              <w:jc w:val="center"/>
              <w:rPr>
                <w:rFonts w:ascii="宋体" w:hAnsi="宋体"/>
                <w:caps/>
                <w:color w:val="000000"/>
                <w:sz w:val="18"/>
                <w:szCs w:val="18"/>
              </w:rPr>
            </w:pPr>
          </w:p>
        </w:tc>
        <w:tc>
          <w:tcPr>
            <w:tcW w:w="2256" w:type="dxa"/>
            <w:vAlign w:val="center"/>
          </w:tcPr>
          <w:p>
            <w:pPr>
              <w:tabs>
                <w:tab w:val="left" w:pos="1995"/>
                <w:tab w:val="left" w:pos="2205"/>
              </w:tabs>
              <w:spacing w:line="400" w:lineRule="exact"/>
              <w:jc w:val="center"/>
              <w:rPr>
                <w:rFonts w:ascii="宋体" w:hAnsi="宋体"/>
                <w:caps/>
                <w:color w:val="000000"/>
                <w:sz w:val="18"/>
                <w:szCs w:val="18"/>
              </w:rPr>
            </w:pPr>
          </w:p>
        </w:tc>
        <w:tc>
          <w:tcPr>
            <w:tcW w:w="1841"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0" w:hRule="atLeast"/>
        </w:trPr>
        <w:tc>
          <w:tcPr>
            <w:tcW w:w="824"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p>
        </w:tc>
        <w:tc>
          <w:tcPr>
            <w:tcW w:w="3787" w:type="dxa"/>
            <w:vAlign w:val="center"/>
          </w:tcPr>
          <w:p>
            <w:pPr>
              <w:tabs>
                <w:tab w:val="left" w:pos="1995"/>
                <w:tab w:val="left" w:pos="2205"/>
              </w:tabs>
              <w:spacing w:line="400" w:lineRule="exact"/>
              <w:jc w:val="center"/>
              <w:rPr>
                <w:rFonts w:ascii="宋体" w:hAnsi="宋体"/>
                <w:caps/>
                <w:color w:val="000000"/>
                <w:sz w:val="18"/>
                <w:szCs w:val="18"/>
              </w:rPr>
            </w:pPr>
          </w:p>
        </w:tc>
        <w:tc>
          <w:tcPr>
            <w:tcW w:w="2256" w:type="dxa"/>
            <w:vAlign w:val="center"/>
          </w:tcPr>
          <w:p>
            <w:pPr>
              <w:tabs>
                <w:tab w:val="left" w:pos="1995"/>
                <w:tab w:val="left" w:pos="2205"/>
              </w:tabs>
              <w:spacing w:line="400" w:lineRule="exact"/>
              <w:jc w:val="center"/>
              <w:rPr>
                <w:rFonts w:ascii="宋体" w:hAnsi="宋体"/>
                <w:caps/>
                <w:color w:val="000000"/>
                <w:sz w:val="18"/>
                <w:szCs w:val="18"/>
              </w:rPr>
            </w:pPr>
          </w:p>
        </w:tc>
        <w:tc>
          <w:tcPr>
            <w:tcW w:w="1841"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824"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p>
        </w:tc>
        <w:tc>
          <w:tcPr>
            <w:tcW w:w="3787" w:type="dxa"/>
            <w:vAlign w:val="center"/>
          </w:tcPr>
          <w:p>
            <w:pPr>
              <w:tabs>
                <w:tab w:val="left" w:pos="1995"/>
                <w:tab w:val="left" w:pos="2205"/>
              </w:tabs>
              <w:spacing w:line="400" w:lineRule="exact"/>
              <w:jc w:val="center"/>
              <w:rPr>
                <w:rFonts w:ascii="宋体" w:hAnsi="宋体"/>
                <w:caps/>
                <w:color w:val="000000"/>
                <w:sz w:val="18"/>
                <w:szCs w:val="18"/>
              </w:rPr>
            </w:pPr>
          </w:p>
        </w:tc>
        <w:tc>
          <w:tcPr>
            <w:tcW w:w="2256" w:type="dxa"/>
            <w:vAlign w:val="center"/>
          </w:tcPr>
          <w:p>
            <w:pPr>
              <w:tabs>
                <w:tab w:val="left" w:pos="1995"/>
                <w:tab w:val="left" w:pos="2205"/>
              </w:tabs>
              <w:spacing w:line="400" w:lineRule="exact"/>
              <w:jc w:val="center"/>
              <w:rPr>
                <w:rFonts w:ascii="宋体" w:hAnsi="宋体"/>
                <w:caps/>
                <w:color w:val="000000"/>
                <w:sz w:val="18"/>
                <w:szCs w:val="18"/>
              </w:rPr>
            </w:pPr>
          </w:p>
        </w:tc>
        <w:tc>
          <w:tcPr>
            <w:tcW w:w="1841"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2" w:hRule="atLeast"/>
        </w:trPr>
        <w:tc>
          <w:tcPr>
            <w:tcW w:w="824"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p>
        </w:tc>
        <w:tc>
          <w:tcPr>
            <w:tcW w:w="3787" w:type="dxa"/>
            <w:vAlign w:val="center"/>
          </w:tcPr>
          <w:p>
            <w:pPr>
              <w:tabs>
                <w:tab w:val="left" w:pos="1995"/>
                <w:tab w:val="left" w:pos="2205"/>
              </w:tabs>
              <w:spacing w:line="400" w:lineRule="exact"/>
              <w:jc w:val="center"/>
              <w:rPr>
                <w:rFonts w:ascii="宋体" w:hAnsi="宋体"/>
                <w:caps/>
                <w:color w:val="000000"/>
                <w:sz w:val="18"/>
                <w:szCs w:val="18"/>
              </w:rPr>
            </w:pPr>
          </w:p>
        </w:tc>
        <w:tc>
          <w:tcPr>
            <w:tcW w:w="2256" w:type="dxa"/>
            <w:vAlign w:val="center"/>
          </w:tcPr>
          <w:p>
            <w:pPr>
              <w:tabs>
                <w:tab w:val="left" w:pos="1995"/>
                <w:tab w:val="left" w:pos="2205"/>
              </w:tabs>
              <w:spacing w:line="400" w:lineRule="exact"/>
              <w:jc w:val="center"/>
              <w:rPr>
                <w:rFonts w:ascii="宋体" w:hAnsi="宋体"/>
                <w:caps/>
                <w:color w:val="000000"/>
                <w:sz w:val="18"/>
                <w:szCs w:val="18"/>
              </w:rPr>
            </w:pPr>
          </w:p>
        </w:tc>
        <w:tc>
          <w:tcPr>
            <w:tcW w:w="1841"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824"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p>
        </w:tc>
        <w:tc>
          <w:tcPr>
            <w:tcW w:w="3787" w:type="dxa"/>
            <w:vAlign w:val="center"/>
          </w:tcPr>
          <w:p>
            <w:pPr>
              <w:tabs>
                <w:tab w:val="left" w:pos="1995"/>
                <w:tab w:val="left" w:pos="2205"/>
              </w:tabs>
              <w:spacing w:line="400" w:lineRule="exact"/>
              <w:jc w:val="center"/>
              <w:rPr>
                <w:rFonts w:ascii="宋体" w:hAnsi="宋体"/>
                <w:caps/>
                <w:color w:val="000000"/>
                <w:sz w:val="18"/>
                <w:szCs w:val="18"/>
              </w:rPr>
            </w:pPr>
          </w:p>
        </w:tc>
        <w:tc>
          <w:tcPr>
            <w:tcW w:w="2256" w:type="dxa"/>
            <w:vAlign w:val="center"/>
          </w:tcPr>
          <w:p>
            <w:pPr>
              <w:tabs>
                <w:tab w:val="left" w:pos="1995"/>
                <w:tab w:val="left" w:pos="2205"/>
              </w:tabs>
              <w:spacing w:line="400" w:lineRule="exact"/>
              <w:jc w:val="center"/>
              <w:rPr>
                <w:rFonts w:ascii="宋体" w:hAnsi="宋体"/>
                <w:caps/>
                <w:color w:val="000000"/>
                <w:sz w:val="18"/>
                <w:szCs w:val="18"/>
              </w:rPr>
            </w:pPr>
          </w:p>
        </w:tc>
        <w:tc>
          <w:tcPr>
            <w:tcW w:w="1841"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24"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2</w:t>
            </w:r>
          </w:p>
        </w:tc>
        <w:tc>
          <w:tcPr>
            <w:tcW w:w="3787"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措施项目</w:t>
            </w:r>
          </w:p>
        </w:tc>
        <w:tc>
          <w:tcPr>
            <w:tcW w:w="2256"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按合同约定计算</w:t>
            </w:r>
          </w:p>
        </w:tc>
        <w:tc>
          <w:tcPr>
            <w:tcW w:w="1841"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24"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2.1</w:t>
            </w:r>
          </w:p>
        </w:tc>
        <w:tc>
          <w:tcPr>
            <w:tcW w:w="3787"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其中：安全文明施工费</w:t>
            </w:r>
          </w:p>
        </w:tc>
        <w:tc>
          <w:tcPr>
            <w:tcW w:w="2256"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按规定标准计算</w:t>
            </w:r>
          </w:p>
        </w:tc>
        <w:tc>
          <w:tcPr>
            <w:tcW w:w="1841"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24" w:type="dxa"/>
            <w:tcBorders>
              <w:bottom w:val="nil"/>
            </w:tcBorders>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3</w:t>
            </w:r>
          </w:p>
        </w:tc>
        <w:tc>
          <w:tcPr>
            <w:tcW w:w="3787"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其他项目</w:t>
            </w:r>
          </w:p>
        </w:tc>
        <w:tc>
          <w:tcPr>
            <w:tcW w:w="2256" w:type="dxa"/>
            <w:vAlign w:val="center"/>
          </w:tcPr>
          <w:p>
            <w:pPr>
              <w:tabs>
                <w:tab w:val="left" w:pos="1995"/>
                <w:tab w:val="left" w:pos="2205"/>
              </w:tabs>
              <w:spacing w:line="400" w:lineRule="exact"/>
              <w:jc w:val="center"/>
              <w:rPr>
                <w:rFonts w:ascii="宋体" w:hAnsi="宋体"/>
                <w:caps/>
                <w:color w:val="000000"/>
                <w:sz w:val="18"/>
                <w:szCs w:val="18"/>
              </w:rPr>
            </w:pPr>
          </w:p>
        </w:tc>
        <w:tc>
          <w:tcPr>
            <w:tcW w:w="1841"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24"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3.1</w:t>
            </w:r>
          </w:p>
        </w:tc>
        <w:tc>
          <w:tcPr>
            <w:tcW w:w="3787"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其中：专业工程结算价</w:t>
            </w:r>
          </w:p>
        </w:tc>
        <w:tc>
          <w:tcPr>
            <w:tcW w:w="2256"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按合同约定计算</w:t>
            </w:r>
          </w:p>
        </w:tc>
        <w:tc>
          <w:tcPr>
            <w:tcW w:w="1841"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24"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3.2</w:t>
            </w:r>
          </w:p>
        </w:tc>
        <w:tc>
          <w:tcPr>
            <w:tcW w:w="3787"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其中：计日工</w:t>
            </w:r>
          </w:p>
        </w:tc>
        <w:tc>
          <w:tcPr>
            <w:tcW w:w="2256"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按计日工签证计算</w:t>
            </w:r>
          </w:p>
        </w:tc>
        <w:tc>
          <w:tcPr>
            <w:tcW w:w="1841"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24"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3.3</w:t>
            </w:r>
          </w:p>
        </w:tc>
        <w:tc>
          <w:tcPr>
            <w:tcW w:w="3787"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其中：总承包服务费</w:t>
            </w:r>
          </w:p>
        </w:tc>
        <w:tc>
          <w:tcPr>
            <w:tcW w:w="2256"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按合同约定计算</w:t>
            </w:r>
          </w:p>
        </w:tc>
        <w:tc>
          <w:tcPr>
            <w:tcW w:w="1841"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824"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3.4</w:t>
            </w:r>
          </w:p>
        </w:tc>
        <w:tc>
          <w:tcPr>
            <w:tcW w:w="3787"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索赔与现场签证</w:t>
            </w:r>
          </w:p>
        </w:tc>
        <w:tc>
          <w:tcPr>
            <w:tcW w:w="2256"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按发承包双方确认数额计算</w:t>
            </w:r>
          </w:p>
        </w:tc>
        <w:tc>
          <w:tcPr>
            <w:tcW w:w="1841"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824"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4</w:t>
            </w:r>
          </w:p>
        </w:tc>
        <w:tc>
          <w:tcPr>
            <w:tcW w:w="3787"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规费</w:t>
            </w:r>
          </w:p>
        </w:tc>
        <w:tc>
          <w:tcPr>
            <w:tcW w:w="2256"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按规定标准计算</w:t>
            </w:r>
          </w:p>
        </w:tc>
        <w:tc>
          <w:tcPr>
            <w:tcW w:w="1841"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24"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5</w:t>
            </w:r>
          </w:p>
        </w:tc>
        <w:tc>
          <w:tcPr>
            <w:tcW w:w="3787" w:type="dxa"/>
            <w:vAlign w:val="center"/>
          </w:tcPr>
          <w:p>
            <w:pPr>
              <w:tabs>
                <w:tab w:val="left" w:pos="1995"/>
                <w:tab w:val="left" w:pos="2205"/>
              </w:tabs>
              <w:spacing w:line="400" w:lineRule="exact"/>
              <w:rPr>
                <w:rFonts w:ascii="宋体" w:hAnsi="宋体"/>
                <w:caps/>
                <w:color w:val="000000"/>
                <w:sz w:val="18"/>
                <w:szCs w:val="18"/>
              </w:rPr>
            </w:pPr>
            <w:r>
              <w:rPr>
                <w:rFonts w:hint="eastAsia" w:ascii="宋体" w:hAnsi="宋体"/>
                <w:caps/>
                <w:color w:val="000000"/>
                <w:sz w:val="18"/>
                <w:szCs w:val="18"/>
              </w:rPr>
              <w:t>税金（扣除不列入计税范围的工程设备金额）</w:t>
            </w:r>
          </w:p>
        </w:tc>
        <w:tc>
          <w:tcPr>
            <w:tcW w:w="2256" w:type="dxa"/>
            <w:vAlign w:val="center"/>
          </w:tcPr>
          <w:p>
            <w:pPr>
              <w:tabs>
                <w:tab w:val="left" w:pos="1995"/>
                <w:tab w:val="left" w:pos="2205"/>
              </w:tabs>
              <w:spacing w:line="400" w:lineRule="exact"/>
              <w:jc w:val="center"/>
              <w:rPr>
                <w:rFonts w:ascii="宋体" w:hAnsi="宋体"/>
                <w:caps/>
                <w:color w:val="000000"/>
                <w:sz w:val="18"/>
                <w:szCs w:val="18"/>
              </w:rPr>
            </w:pPr>
            <w:r>
              <w:rPr>
                <w:rFonts w:hint="eastAsia" w:ascii="宋体" w:hAnsi="宋体"/>
                <w:caps/>
                <w:color w:val="000000"/>
                <w:sz w:val="18"/>
                <w:szCs w:val="18"/>
              </w:rPr>
              <w:t>（1+2+3+4）×规定税率</w:t>
            </w:r>
          </w:p>
        </w:tc>
        <w:tc>
          <w:tcPr>
            <w:tcW w:w="1841" w:type="dxa"/>
            <w:vAlign w:val="center"/>
          </w:tcPr>
          <w:p>
            <w:pPr>
              <w:tabs>
                <w:tab w:val="left" w:pos="1995"/>
                <w:tab w:val="left" w:pos="2205"/>
              </w:tabs>
              <w:spacing w:line="400" w:lineRule="exact"/>
              <w:jc w:val="center"/>
              <w:rPr>
                <w:rFonts w:ascii="宋体" w:hAnsi="宋体"/>
                <w:cap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6867" w:type="dxa"/>
            <w:gridSpan w:val="3"/>
            <w:vAlign w:val="center"/>
          </w:tcPr>
          <w:p>
            <w:pPr>
              <w:tabs>
                <w:tab w:val="left" w:pos="1995"/>
                <w:tab w:val="left" w:pos="2205"/>
              </w:tabs>
              <w:spacing w:line="400" w:lineRule="exact"/>
              <w:jc w:val="left"/>
              <w:rPr>
                <w:rFonts w:ascii="宋体" w:hAnsi="宋体"/>
                <w:caps/>
                <w:color w:val="000000"/>
                <w:sz w:val="18"/>
                <w:szCs w:val="18"/>
              </w:rPr>
            </w:pPr>
            <w:r>
              <w:rPr>
                <w:rFonts w:hint="eastAsia" w:ascii="宋体" w:hAnsi="宋体"/>
                <w:caps/>
                <w:color w:val="000000"/>
                <w:sz w:val="18"/>
                <w:szCs w:val="18"/>
              </w:rPr>
              <w:t>竣工结算总价合计=1+2+3+4+5</w:t>
            </w:r>
          </w:p>
        </w:tc>
        <w:tc>
          <w:tcPr>
            <w:tcW w:w="1841" w:type="dxa"/>
            <w:vAlign w:val="center"/>
          </w:tcPr>
          <w:p>
            <w:pPr>
              <w:tabs>
                <w:tab w:val="left" w:pos="1995"/>
                <w:tab w:val="left" w:pos="2205"/>
              </w:tabs>
              <w:spacing w:line="400" w:lineRule="exact"/>
              <w:jc w:val="center"/>
              <w:rPr>
                <w:rFonts w:ascii="宋体" w:hAnsi="宋体"/>
                <w:caps/>
                <w:color w:val="000000"/>
                <w:sz w:val="18"/>
                <w:szCs w:val="18"/>
              </w:rPr>
            </w:pPr>
          </w:p>
        </w:tc>
      </w:tr>
    </w:tbl>
    <w:p>
      <w:pPr>
        <w:autoSpaceDE w:val="0"/>
        <w:autoSpaceDN w:val="0"/>
        <w:adjustRightInd w:val="0"/>
        <w:spacing w:line="360" w:lineRule="auto"/>
        <w:jc w:val="left"/>
        <w:rPr>
          <w:sz w:val="24"/>
        </w:rPr>
      </w:pPr>
    </w:p>
    <w:p>
      <w:pPr>
        <w:autoSpaceDE w:val="0"/>
        <w:autoSpaceDN w:val="0"/>
        <w:adjustRightInd w:val="0"/>
        <w:spacing w:line="360" w:lineRule="auto"/>
        <w:jc w:val="left"/>
        <w:rPr>
          <w:sz w:val="24"/>
        </w:rPr>
        <w:sectPr>
          <w:pgSz w:w="11906" w:h="16838"/>
          <w:pgMar w:top="1440" w:right="1588" w:bottom="1440" w:left="1588" w:header="851" w:footer="992" w:gutter="0"/>
          <w:cols w:space="425" w:num="1"/>
          <w:docGrid w:type="lines" w:linePitch="312" w:charSpace="0"/>
        </w:sectPr>
      </w:pPr>
    </w:p>
    <w:p>
      <w:pPr>
        <w:autoSpaceDE w:val="0"/>
        <w:autoSpaceDN w:val="0"/>
        <w:adjustRightInd w:val="0"/>
        <w:spacing w:line="360" w:lineRule="auto"/>
        <w:jc w:val="left"/>
        <w:rPr>
          <w:b/>
          <w:sz w:val="28"/>
          <w:szCs w:val="28"/>
        </w:rPr>
      </w:pPr>
      <w:r>
        <w:rPr>
          <w:rFonts w:hint="eastAsia"/>
          <w:b/>
          <w:sz w:val="28"/>
          <w:szCs w:val="28"/>
        </w:rPr>
        <w:t xml:space="preserve">附件4 </w:t>
      </w:r>
    </w:p>
    <w:p>
      <w:pPr>
        <w:autoSpaceDE w:val="0"/>
        <w:autoSpaceDN w:val="0"/>
        <w:adjustRightInd w:val="0"/>
        <w:spacing w:line="360" w:lineRule="auto"/>
        <w:jc w:val="center"/>
        <w:rPr>
          <w:b/>
          <w:sz w:val="28"/>
          <w:szCs w:val="28"/>
        </w:rPr>
      </w:pPr>
      <w:r>
        <w:rPr>
          <w:rFonts w:hint="eastAsia"/>
          <w:b/>
          <w:sz w:val="28"/>
          <w:szCs w:val="28"/>
        </w:rPr>
        <w:t>照明</w:t>
      </w:r>
      <w:r>
        <w:rPr>
          <w:b/>
          <w:sz w:val="28"/>
          <w:szCs w:val="28"/>
        </w:rPr>
        <w:t>安装工程费用参考计算方法</w:t>
      </w:r>
    </w:p>
    <w:p>
      <w:pPr>
        <w:autoSpaceDE w:val="0"/>
        <w:autoSpaceDN w:val="0"/>
        <w:adjustRightInd w:val="0"/>
        <w:spacing w:line="360" w:lineRule="auto"/>
        <w:jc w:val="left"/>
        <w:rPr>
          <w:sz w:val="24"/>
        </w:rPr>
      </w:pPr>
      <w:r>
        <w:rPr>
          <w:sz w:val="24"/>
        </w:rPr>
        <w:t> </w:t>
      </w:r>
    </w:p>
    <w:p>
      <w:pPr>
        <w:autoSpaceDE w:val="0"/>
        <w:autoSpaceDN w:val="0"/>
        <w:adjustRightInd w:val="0"/>
        <w:spacing w:line="360" w:lineRule="auto"/>
        <w:jc w:val="left"/>
        <w:rPr>
          <w:sz w:val="24"/>
        </w:rPr>
      </w:pPr>
      <w:r>
        <w:rPr>
          <w:rFonts w:hint="eastAsia"/>
          <w:b/>
          <w:bCs/>
          <w:sz w:val="24"/>
        </w:rPr>
        <w:t xml:space="preserve">1 </w:t>
      </w:r>
      <w:r>
        <w:rPr>
          <w:b/>
          <w:bCs/>
          <w:sz w:val="24"/>
        </w:rPr>
        <w:t>各费用构成要素参考计算方法如下：</w:t>
      </w:r>
    </w:p>
    <w:p>
      <w:pPr>
        <w:autoSpaceDE w:val="0"/>
        <w:autoSpaceDN w:val="0"/>
        <w:adjustRightInd w:val="0"/>
        <w:spacing w:line="360" w:lineRule="auto"/>
        <w:jc w:val="left"/>
        <w:rPr>
          <w:sz w:val="24"/>
        </w:rPr>
      </w:pPr>
      <w:r>
        <w:rPr>
          <w:rFonts w:hint="eastAsia"/>
          <w:sz w:val="24"/>
        </w:rPr>
        <w:t>1.1</w:t>
      </w:r>
      <w:r>
        <w:rPr>
          <w:sz w:val="24"/>
        </w:rPr>
        <w:t xml:space="preserve"> 人工费</w:t>
      </w:r>
    </w:p>
    <w:p>
      <w:pPr>
        <w:autoSpaceDE w:val="0"/>
        <w:autoSpaceDN w:val="0"/>
        <w:adjustRightInd w:val="0"/>
        <w:spacing w:line="360" w:lineRule="auto"/>
        <w:jc w:val="left"/>
        <w:rPr>
          <w:b/>
          <w:bCs/>
          <w:sz w:val="24"/>
        </w:rPr>
      </w:pPr>
      <w:r>
        <w:rPr>
          <w:b/>
          <w:bCs/>
          <w:sz w:val="24"/>
        </w:rPr>
        <w:t>公式1：</w:t>
      </w:r>
    </w:p>
    <w:p>
      <w:pPr>
        <w:autoSpaceDE w:val="0"/>
        <w:autoSpaceDN w:val="0"/>
        <w:adjustRightInd w:val="0"/>
        <w:spacing w:line="360" w:lineRule="auto"/>
        <w:jc w:val="center"/>
        <w:rPr>
          <w:b/>
          <w:bCs/>
          <w:sz w:val="24"/>
        </w:rPr>
      </w:pPr>
      <w:r>
        <w:rPr>
          <w:b/>
          <w:bCs/>
          <w:sz w:val="24"/>
        </w:rPr>
        <w:t>人工费=∑（工日消耗量×日工资单价）</w:t>
      </w:r>
    </w:p>
    <w:p>
      <w:pPr>
        <w:autoSpaceDE w:val="0"/>
        <w:autoSpaceDN w:val="0"/>
        <w:adjustRightInd w:val="0"/>
        <w:spacing w:line="360" w:lineRule="auto"/>
        <w:jc w:val="center"/>
        <w:rPr>
          <w:b/>
          <w:sz w:val="24"/>
        </w:rPr>
      </w:pPr>
      <w:r>
        <w:rPr>
          <w:rFonts w:hint="eastAsia"/>
          <w:b/>
          <w:sz w:val="24"/>
        </w:rPr>
        <w:t>日工资单价＝</w:t>
      </w:r>
      <m:oMath>
        <m:f>
          <m:fPr>
            <m:ctrlPr>
              <w:rPr>
                <w:rFonts w:ascii="Cambria Math" w:hAnsi="Cambria Math"/>
                <w:b/>
                <w:sz w:val="24"/>
              </w:rPr>
            </m:ctrlPr>
          </m:fPr>
          <m:num>
            <m:r>
              <m:rPr>
                <m:sty m:val="b"/>
              </m:rPr>
              <w:rPr>
                <w:rFonts w:hint="eastAsia" w:ascii="Cambria Math" w:hAnsi="Cambria Math"/>
                <w:sz w:val="24"/>
              </w:rPr>
              <m:t>生产工人平均月工资</m:t>
            </m:r>
            <m:d>
              <m:dPr>
                <m:begChr m:val="（"/>
                <m:endChr m:val="）"/>
                <m:ctrlPr>
                  <w:rPr>
                    <w:rFonts w:ascii="Cambria Math" w:hAnsi="Cambria Math"/>
                    <w:b/>
                    <w:sz w:val="24"/>
                  </w:rPr>
                </m:ctrlPr>
              </m:dPr>
              <m:e>
                <m:r>
                  <m:rPr>
                    <m:sty m:val="b"/>
                  </m:rPr>
                  <w:rPr>
                    <w:rFonts w:hint="eastAsia" w:ascii="Cambria Math" w:hAnsi="Cambria Math"/>
                    <w:sz w:val="24"/>
                  </w:rPr>
                  <m:t>计时、计件</m:t>
                </m:r>
                <m:ctrlPr>
                  <w:rPr>
                    <w:rFonts w:ascii="Cambria Math" w:hAnsi="Cambria Math"/>
                    <w:b/>
                    <w:sz w:val="24"/>
                  </w:rPr>
                </m:ctrlPr>
              </m:e>
            </m:d>
            <m:r>
              <m:rPr>
                <m:sty m:val="b"/>
              </m:rPr>
              <w:rPr>
                <w:rFonts w:hint="eastAsia" w:ascii="Cambria Math" w:hAnsi="Cambria Math"/>
                <w:sz w:val="24"/>
              </w:rPr>
              <m:t>+平均月奖金（奖金+津贴补贴+特殊情况下支付的工资）</m:t>
            </m:r>
            <m:ctrlPr>
              <w:rPr>
                <w:rFonts w:ascii="Cambria Math" w:hAnsi="Cambria Math"/>
                <w:b/>
                <w:sz w:val="24"/>
              </w:rPr>
            </m:ctrlPr>
          </m:num>
          <m:den>
            <m:r>
              <m:rPr>
                <m:sty m:val="b"/>
              </m:rPr>
              <w:rPr>
                <w:rFonts w:hint="eastAsia" w:ascii="Cambria Math" w:hAnsi="Cambria Math"/>
                <w:sz w:val="24"/>
              </w:rPr>
              <m:t>年平均每月法定工作日</m:t>
            </m:r>
            <m:ctrlPr>
              <w:rPr>
                <w:rFonts w:ascii="Cambria Math" w:hAnsi="Cambria Math"/>
                <w:b/>
                <w:sz w:val="24"/>
              </w:rPr>
            </m:ctrlPr>
          </m:den>
        </m:f>
      </m:oMath>
    </w:p>
    <w:p>
      <w:pPr>
        <w:autoSpaceDE w:val="0"/>
        <w:autoSpaceDN w:val="0"/>
        <w:adjustRightInd w:val="0"/>
        <w:spacing w:line="360" w:lineRule="auto"/>
        <w:jc w:val="left"/>
        <w:rPr>
          <w:sz w:val="24"/>
        </w:rPr>
      </w:pPr>
      <w:r>
        <w:rPr>
          <w:sz w:val="24"/>
        </w:rPr>
        <w:t>    　 注：公式1主要适用于</w:t>
      </w:r>
      <w:r>
        <w:rPr>
          <w:rFonts w:hint="eastAsia"/>
          <w:sz w:val="24"/>
        </w:rPr>
        <w:t>照明</w:t>
      </w:r>
      <w:r>
        <w:rPr>
          <w:sz w:val="24"/>
        </w:rPr>
        <w:t>施工企业投标报价时自主确定人工费，也是编制计价定额确定定额人工单价或发布人工成本信息的参考依据。</w:t>
      </w:r>
    </w:p>
    <w:p>
      <w:pPr>
        <w:autoSpaceDE w:val="0"/>
        <w:autoSpaceDN w:val="0"/>
        <w:adjustRightInd w:val="0"/>
        <w:spacing w:line="360" w:lineRule="auto"/>
        <w:jc w:val="left"/>
        <w:rPr>
          <w:b/>
          <w:bCs/>
          <w:sz w:val="24"/>
        </w:rPr>
      </w:pPr>
      <w:r>
        <w:rPr>
          <w:b/>
          <w:bCs/>
          <w:sz w:val="24"/>
        </w:rPr>
        <w:t>公式2：</w:t>
      </w:r>
    </w:p>
    <w:p>
      <w:pPr>
        <w:autoSpaceDE w:val="0"/>
        <w:autoSpaceDN w:val="0"/>
        <w:adjustRightInd w:val="0"/>
        <w:spacing w:line="360" w:lineRule="auto"/>
        <w:jc w:val="center"/>
        <w:rPr>
          <w:b/>
          <w:bCs/>
          <w:sz w:val="24"/>
        </w:rPr>
      </w:pPr>
      <w:r>
        <w:rPr>
          <w:b/>
          <w:bCs/>
          <w:sz w:val="24"/>
        </w:rPr>
        <w:t>人工费=∑（工程工日消耗量×日工资单价）</w:t>
      </w:r>
    </w:p>
    <w:p>
      <w:pPr>
        <w:autoSpaceDE w:val="0"/>
        <w:autoSpaceDN w:val="0"/>
        <w:adjustRightInd w:val="0"/>
        <w:spacing w:line="360" w:lineRule="auto"/>
        <w:jc w:val="left"/>
        <w:rPr>
          <w:sz w:val="24"/>
        </w:rPr>
      </w:pPr>
      <w:r>
        <w:rPr>
          <w:sz w:val="24"/>
        </w:rPr>
        <w:t>日工资单价是指</w:t>
      </w:r>
      <w:r>
        <w:rPr>
          <w:rFonts w:hint="eastAsia"/>
          <w:sz w:val="24"/>
        </w:rPr>
        <w:t>照明</w:t>
      </w:r>
      <w:r>
        <w:rPr>
          <w:sz w:val="24"/>
        </w:rPr>
        <w:t>施工企业平均技术熟练程度的生产工人在每工作日（国家法定工作时间内）按规定从事施工作业应得的日工资总额。</w:t>
      </w:r>
    </w:p>
    <w:p>
      <w:pPr>
        <w:autoSpaceDE w:val="0"/>
        <w:autoSpaceDN w:val="0"/>
        <w:adjustRightInd w:val="0"/>
        <w:spacing w:line="360" w:lineRule="auto"/>
        <w:jc w:val="left"/>
        <w:rPr>
          <w:sz w:val="24"/>
        </w:rPr>
      </w:pPr>
      <w:r>
        <w:rPr>
          <w:sz w:val="24"/>
        </w:rPr>
        <w:t>确定日工资单价应通过市场调查、根据工程项目的技术要求，参考实物工程量人工单价综合分析确定，最低日工资单价不得低于工程所在地人力资源和社会保障部门所发布的最低工资标准的：普工1.3倍、一般技工2倍、高级技工3倍。</w:t>
      </w:r>
    </w:p>
    <w:p>
      <w:pPr>
        <w:autoSpaceDE w:val="0"/>
        <w:autoSpaceDN w:val="0"/>
        <w:adjustRightInd w:val="0"/>
        <w:spacing w:line="360" w:lineRule="auto"/>
        <w:jc w:val="left"/>
        <w:rPr>
          <w:sz w:val="24"/>
        </w:rPr>
      </w:pPr>
      <w:r>
        <w:rPr>
          <w:sz w:val="24"/>
        </w:rPr>
        <w:t>工程计价定额不可只列一个综合工日单价，应根据工程项目技术要求和工种差别适当划分多种日人工单价，确保各</w:t>
      </w:r>
      <w:r>
        <w:rPr>
          <w:rFonts w:hint="eastAsia"/>
          <w:sz w:val="24"/>
        </w:rPr>
        <w:t>专业</w:t>
      </w:r>
      <w:r>
        <w:rPr>
          <w:sz w:val="24"/>
        </w:rPr>
        <w:t>工程人工费的合理构成。</w:t>
      </w:r>
    </w:p>
    <w:p>
      <w:pPr>
        <w:autoSpaceDE w:val="0"/>
        <w:autoSpaceDN w:val="0"/>
        <w:adjustRightInd w:val="0"/>
        <w:spacing w:line="360" w:lineRule="auto"/>
        <w:jc w:val="left"/>
        <w:rPr>
          <w:sz w:val="24"/>
        </w:rPr>
      </w:pPr>
      <w:r>
        <w:rPr>
          <w:sz w:val="24"/>
        </w:rPr>
        <w:t>注：公式2适用于编制计价定额时确定定额人工费，是施工企业投标报价的参考依据。</w:t>
      </w:r>
    </w:p>
    <w:p>
      <w:pPr>
        <w:autoSpaceDE w:val="0"/>
        <w:autoSpaceDN w:val="0"/>
        <w:adjustRightInd w:val="0"/>
        <w:spacing w:line="360" w:lineRule="auto"/>
        <w:jc w:val="left"/>
        <w:rPr>
          <w:sz w:val="24"/>
        </w:rPr>
      </w:pPr>
      <w:r>
        <w:rPr>
          <w:rFonts w:hint="eastAsia"/>
          <w:sz w:val="24"/>
        </w:rPr>
        <w:t>1.2</w:t>
      </w:r>
      <w:r>
        <w:rPr>
          <w:sz w:val="24"/>
        </w:rPr>
        <w:t xml:space="preserve"> 材料费</w:t>
      </w:r>
    </w:p>
    <w:p>
      <w:pPr>
        <w:autoSpaceDE w:val="0"/>
        <w:autoSpaceDN w:val="0"/>
        <w:adjustRightInd w:val="0"/>
        <w:spacing w:line="360" w:lineRule="auto"/>
        <w:jc w:val="left"/>
        <w:rPr>
          <w:sz w:val="24"/>
        </w:rPr>
      </w:pPr>
      <w:r>
        <w:rPr>
          <w:sz w:val="24"/>
        </w:rPr>
        <w:t>    1.材料费</w:t>
      </w:r>
    </w:p>
    <w:p>
      <w:pPr>
        <w:autoSpaceDE w:val="0"/>
        <w:autoSpaceDN w:val="0"/>
        <w:adjustRightInd w:val="0"/>
        <w:spacing w:line="360" w:lineRule="auto"/>
        <w:jc w:val="center"/>
        <w:rPr>
          <w:b/>
          <w:bCs/>
          <w:sz w:val="24"/>
        </w:rPr>
      </w:pPr>
      <w:r>
        <w:rPr>
          <w:b/>
          <w:bCs/>
          <w:sz w:val="24"/>
        </w:rPr>
        <w:t>材料费=∑（材料消耗量×材料单价）</w:t>
      </w:r>
    </w:p>
    <w:p>
      <w:pPr>
        <w:autoSpaceDE w:val="0"/>
        <w:autoSpaceDN w:val="0"/>
        <w:adjustRightInd w:val="0"/>
        <w:spacing w:line="360" w:lineRule="auto"/>
        <w:jc w:val="left"/>
        <w:rPr>
          <w:b/>
          <w:bCs/>
          <w:sz w:val="24"/>
        </w:rPr>
      </w:pPr>
      <w:r>
        <w:rPr>
          <w:b/>
          <w:bCs/>
          <w:sz w:val="24"/>
        </w:rPr>
        <w:t>材料单价＝[（材料原价＋运杂费）×〔1+运输损耗率(%)〕]×[1+采购保管费率(%)]</w:t>
      </w:r>
    </w:p>
    <w:p>
      <w:pPr>
        <w:autoSpaceDE w:val="0"/>
        <w:autoSpaceDN w:val="0"/>
        <w:adjustRightInd w:val="0"/>
        <w:spacing w:line="360" w:lineRule="auto"/>
        <w:ind w:firstLine="283" w:firstLineChars="118"/>
        <w:jc w:val="left"/>
        <w:rPr>
          <w:sz w:val="24"/>
        </w:rPr>
      </w:pPr>
      <w:r>
        <w:rPr>
          <w:sz w:val="24"/>
        </w:rPr>
        <w:t>2.工程设备费</w:t>
      </w:r>
    </w:p>
    <w:p>
      <w:pPr>
        <w:autoSpaceDE w:val="0"/>
        <w:autoSpaceDN w:val="0"/>
        <w:adjustRightInd w:val="0"/>
        <w:spacing w:line="360" w:lineRule="auto"/>
        <w:jc w:val="center"/>
        <w:rPr>
          <w:b/>
          <w:bCs/>
          <w:sz w:val="24"/>
        </w:rPr>
      </w:pPr>
      <w:r>
        <w:rPr>
          <w:b/>
          <w:bCs/>
          <w:sz w:val="24"/>
        </w:rPr>
        <w:t>工程设备费=∑（工程设备量×工程设备单价）</w:t>
      </w:r>
    </w:p>
    <w:p>
      <w:pPr>
        <w:autoSpaceDE w:val="0"/>
        <w:autoSpaceDN w:val="0"/>
        <w:adjustRightInd w:val="0"/>
        <w:spacing w:line="360" w:lineRule="auto"/>
        <w:jc w:val="center"/>
        <w:rPr>
          <w:b/>
          <w:bCs/>
          <w:sz w:val="24"/>
        </w:rPr>
      </w:pPr>
      <w:r>
        <w:rPr>
          <w:b/>
          <w:bCs/>
          <w:sz w:val="24"/>
        </w:rPr>
        <w:t>工程设备单价=（设备原价+运杂费）×[1+采购保管费率（%）]</w:t>
      </w:r>
    </w:p>
    <w:p>
      <w:pPr>
        <w:autoSpaceDE w:val="0"/>
        <w:autoSpaceDN w:val="0"/>
        <w:adjustRightInd w:val="0"/>
        <w:spacing w:line="360" w:lineRule="auto"/>
        <w:jc w:val="left"/>
        <w:rPr>
          <w:sz w:val="24"/>
        </w:rPr>
      </w:pPr>
      <w:r>
        <w:rPr>
          <w:rFonts w:hint="eastAsia"/>
          <w:sz w:val="24"/>
        </w:rPr>
        <w:t xml:space="preserve">1.3 </w:t>
      </w:r>
      <w:r>
        <w:rPr>
          <w:sz w:val="24"/>
        </w:rPr>
        <w:t>施工机具使用费</w:t>
      </w:r>
    </w:p>
    <w:p>
      <w:pPr>
        <w:autoSpaceDE w:val="0"/>
        <w:autoSpaceDN w:val="0"/>
        <w:adjustRightInd w:val="0"/>
        <w:spacing w:line="360" w:lineRule="auto"/>
        <w:ind w:firstLine="283" w:firstLineChars="118"/>
        <w:jc w:val="left"/>
        <w:rPr>
          <w:sz w:val="24"/>
        </w:rPr>
      </w:pPr>
      <w:r>
        <w:rPr>
          <w:sz w:val="24"/>
        </w:rPr>
        <w:t>1. 施工机械使用费</w:t>
      </w:r>
    </w:p>
    <w:p>
      <w:pPr>
        <w:autoSpaceDE w:val="0"/>
        <w:autoSpaceDN w:val="0"/>
        <w:adjustRightInd w:val="0"/>
        <w:spacing w:line="360" w:lineRule="auto"/>
        <w:jc w:val="center"/>
        <w:rPr>
          <w:b/>
          <w:bCs/>
          <w:sz w:val="24"/>
        </w:rPr>
      </w:pPr>
      <w:r>
        <w:rPr>
          <w:b/>
          <w:bCs/>
          <w:sz w:val="24"/>
        </w:rPr>
        <w:t>施工机械使用费=∑（施工机械台班消耗量×机械台班单价）</w:t>
      </w:r>
    </w:p>
    <w:p>
      <w:pPr>
        <w:autoSpaceDE w:val="0"/>
        <w:autoSpaceDN w:val="0"/>
        <w:adjustRightInd w:val="0"/>
        <w:spacing w:line="360" w:lineRule="auto"/>
        <w:jc w:val="left"/>
        <w:rPr>
          <w:sz w:val="24"/>
        </w:rPr>
      </w:pPr>
      <w:r>
        <w:rPr>
          <w:sz w:val="24"/>
        </w:rPr>
        <w:t>机械台班单价=台班折旧费+台班大修费+台班经常修理费+台班安拆费及场外运费+台班人工费+台班燃料动力费+台班车船税费</w:t>
      </w:r>
    </w:p>
    <w:p>
      <w:pPr>
        <w:autoSpaceDE w:val="0"/>
        <w:autoSpaceDN w:val="0"/>
        <w:adjustRightInd w:val="0"/>
        <w:spacing w:line="360" w:lineRule="auto"/>
        <w:jc w:val="left"/>
        <w:rPr>
          <w:sz w:val="24"/>
        </w:rPr>
      </w:pPr>
      <w:r>
        <w:rPr>
          <w:sz w:val="24"/>
        </w:rPr>
        <w:t>注：工程造价管理机构在确定计价定额中的施工机械使用费时，应根据《建筑施工机械台班费用计算规则》结合市场调查编制施工机械台班单价。施工企业可以参考工程造价管理机构发布的台班单价，自主确定施工机械使用费的报价，如租赁施工机械，公式为：</w:t>
      </w:r>
    </w:p>
    <w:p>
      <w:pPr>
        <w:autoSpaceDE w:val="0"/>
        <w:autoSpaceDN w:val="0"/>
        <w:adjustRightInd w:val="0"/>
        <w:spacing w:line="360" w:lineRule="auto"/>
        <w:jc w:val="center"/>
        <w:rPr>
          <w:b/>
          <w:bCs/>
          <w:sz w:val="24"/>
        </w:rPr>
      </w:pPr>
      <w:r>
        <w:rPr>
          <w:b/>
          <w:bCs/>
          <w:sz w:val="24"/>
        </w:rPr>
        <w:t>施工机械使用费=∑（施工机械台班消耗量×机械台班租赁单价）</w:t>
      </w:r>
    </w:p>
    <w:p>
      <w:pPr>
        <w:autoSpaceDE w:val="0"/>
        <w:autoSpaceDN w:val="0"/>
        <w:adjustRightInd w:val="0"/>
        <w:spacing w:line="360" w:lineRule="auto"/>
        <w:ind w:firstLine="283" w:firstLineChars="118"/>
        <w:jc w:val="left"/>
        <w:rPr>
          <w:sz w:val="24"/>
        </w:rPr>
      </w:pPr>
      <w:r>
        <w:rPr>
          <w:sz w:val="24"/>
        </w:rPr>
        <w:t>2.仪器仪表使用费</w:t>
      </w:r>
    </w:p>
    <w:p>
      <w:pPr>
        <w:autoSpaceDE w:val="0"/>
        <w:autoSpaceDN w:val="0"/>
        <w:adjustRightInd w:val="0"/>
        <w:spacing w:line="360" w:lineRule="auto"/>
        <w:jc w:val="center"/>
        <w:rPr>
          <w:b/>
          <w:bCs/>
          <w:sz w:val="24"/>
        </w:rPr>
      </w:pPr>
      <w:r>
        <w:rPr>
          <w:b/>
          <w:bCs/>
          <w:sz w:val="24"/>
        </w:rPr>
        <w:t>仪器仪表使用费=工程使用的仪器仪表摊销费+维修费</w:t>
      </w:r>
    </w:p>
    <w:p>
      <w:pPr>
        <w:autoSpaceDE w:val="0"/>
        <w:autoSpaceDN w:val="0"/>
        <w:adjustRightInd w:val="0"/>
        <w:spacing w:line="360" w:lineRule="auto"/>
        <w:jc w:val="left"/>
        <w:rPr>
          <w:sz w:val="24"/>
        </w:rPr>
      </w:pPr>
      <w:r>
        <w:rPr>
          <w:rFonts w:hint="eastAsia"/>
          <w:sz w:val="24"/>
        </w:rPr>
        <w:t>1.4</w:t>
      </w:r>
      <w:r>
        <w:rPr>
          <w:sz w:val="24"/>
        </w:rPr>
        <w:t xml:space="preserve"> 企业管理费费率</w:t>
      </w:r>
    </w:p>
    <w:p>
      <w:pPr>
        <w:autoSpaceDE w:val="0"/>
        <w:autoSpaceDN w:val="0"/>
        <w:adjustRightInd w:val="0"/>
        <w:spacing w:line="360" w:lineRule="auto"/>
        <w:jc w:val="left"/>
        <w:rPr>
          <w:sz w:val="24"/>
        </w:rPr>
      </w:pPr>
      <w:r>
        <w:rPr>
          <w:sz w:val="24"/>
        </w:rPr>
        <w:t>（1）以分部分项工程费为计算基础</w:t>
      </w:r>
    </w:p>
    <w:p>
      <w:pPr>
        <w:autoSpaceDE w:val="0"/>
        <w:autoSpaceDN w:val="0"/>
        <w:adjustRightInd w:val="0"/>
        <w:spacing w:line="360" w:lineRule="auto"/>
        <w:jc w:val="center"/>
        <w:rPr>
          <w:b/>
          <w:szCs w:val="21"/>
        </w:rPr>
      </w:pPr>
      <w:r>
        <w:rPr>
          <w:rFonts w:hint="eastAsia"/>
          <w:b/>
          <w:sz w:val="24"/>
        </w:rPr>
        <w:t>企业管理费费率（</w:t>
      </w:r>
      <w:r>
        <w:rPr>
          <w:b/>
          <w:sz w:val="24"/>
        </w:rPr>
        <w:t>%</w:t>
      </w:r>
      <w:r>
        <w:rPr>
          <w:rFonts w:hint="eastAsia"/>
          <w:b/>
          <w:sz w:val="24"/>
        </w:rPr>
        <w:t>）＝</w:t>
      </w:r>
      <m:oMath>
        <m:f>
          <m:fPr>
            <m:ctrlPr>
              <w:rPr>
                <w:rFonts w:ascii="Cambria Math" w:hAnsi="Cambria Math"/>
                <w:b/>
                <w:szCs w:val="21"/>
              </w:rPr>
            </m:ctrlPr>
          </m:fPr>
          <m:num>
            <m:r>
              <m:rPr>
                <m:sty m:val="b"/>
              </m:rPr>
              <w:rPr>
                <w:rFonts w:hint="eastAsia" w:ascii="Cambria Math" w:hAnsi="Cambria Math"/>
                <w:szCs w:val="21"/>
              </w:rPr>
              <m:t>生产工人年平均管理费</m:t>
            </m:r>
            <m:ctrlPr>
              <w:rPr>
                <w:rFonts w:ascii="Cambria Math" w:hAnsi="Cambria Math"/>
                <w:b/>
                <w:szCs w:val="21"/>
              </w:rPr>
            </m:ctrlPr>
          </m:num>
          <m:den>
            <m:r>
              <m:rPr>
                <m:sty m:val="b"/>
              </m:rPr>
              <w:rPr>
                <w:rFonts w:hint="eastAsia" w:ascii="Cambria Math" w:hAnsi="Cambria Math"/>
                <w:szCs w:val="21"/>
              </w:rPr>
              <m:t>年有效施工天数</m:t>
            </m:r>
            <m:r>
              <m:rPr>
                <m:sty m:val="b"/>
              </m:rPr>
              <w:rPr>
                <w:rFonts w:ascii="Cambria Math" w:hAnsi="Cambria Math"/>
                <w:szCs w:val="21"/>
              </w:rPr>
              <m:t>×</m:t>
            </m:r>
            <m:r>
              <m:rPr>
                <m:sty m:val="b"/>
              </m:rPr>
              <w:rPr>
                <w:rFonts w:hint="eastAsia" w:ascii="Cambria Math" w:hAnsi="Cambria Math"/>
                <w:szCs w:val="21"/>
              </w:rPr>
              <m:t>人工单价</m:t>
            </m:r>
            <m:ctrlPr>
              <w:rPr>
                <w:rFonts w:ascii="Cambria Math" w:hAnsi="Cambria Math"/>
                <w:b/>
                <w:szCs w:val="21"/>
              </w:rPr>
            </m:ctrlPr>
          </m:den>
        </m:f>
        <m:r>
          <m:rPr>
            <m:sty m:val="b"/>
          </m:rPr>
          <w:rPr>
            <w:rFonts w:ascii="Cambria Math" w:hAnsi="Cambria Math"/>
            <w:szCs w:val="21"/>
          </w:rPr>
          <m:t>×</m:t>
        </m:r>
        <m:r>
          <m:rPr>
            <m:sty m:val="b"/>
          </m:rPr>
          <w:rPr>
            <w:rFonts w:hint="eastAsia" w:ascii="Cambria Math" w:hAnsi="Cambria Math"/>
            <w:szCs w:val="21"/>
          </w:rPr>
          <m:t>人工费占分部分项工程费比例（</m:t>
        </m:r>
        <m:r>
          <m:rPr>
            <m:sty m:val="b"/>
          </m:rPr>
          <w:rPr>
            <w:rFonts w:ascii="Cambria Math" w:hAnsi="Cambria Math"/>
            <w:szCs w:val="21"/>
          </w:rPr>
          <m:t>%</m:t>
        </m:r>
        <m:r>
          <m:rPr>
            <m:sty m:val="b"/>
          </m:rPr>
          <w:rPr>
            <w:rFonts w:hint="eastAsia" w:ascii="Cambria Math" w:hAnsi="Cambria Math"/>
            <w:szCs w:val="21"/>
          </w:rPr>
          <m:t>）</m:t>
        </m:r>
      </m:oMath>
    </w:p>
    <w:p>
      <w:pPr>
        <w:autoSpaceDE w:val="0"/>
        <w:autoSpaceDN w:val="0"/>
        <w:adjustRightInd w:val="0"/>
        <w:spacing w:line="360" w:lineRule="auto"/>
        <w:jc w:val="left"/>
        <w:rPr>
          <w:sz w:val="24"/>
        </w:rPr>
      </w:pPr>
      <w:r>
        <w:rPr>
          <w:sz w:val="24"/>
        </w:rPr>
        <w:t>（2）以人工费和机械费合计为计算基础</w:t>
      </w:r>
    </w:p>
    <w:p>
      <w:pPr>
        <w:autoSpaceDE w:val="0"/>
        <w:autoSpaceDN w:val="0"/>
        <w:adjustRightInd w:val="0"/>
        <w:spacing w:line="360" w:lineRule="auto"/>
        <w:jc w:val="center"/>
        <w:rPr>
          <w:sz w:val="24"/>
        </w:rPr>
      </w:pPr>
      <w:r>
        <w:rPr>
          <w:rFonts w:hint="eastAsia"/>
          <w:b/>
          <w:sz w:val="24"/>
        </w:rPr>
        <w:t>企业管理费费率（</w:t>
      </w:r>
      <w:r>
        <w:rPr>
          <w:b/>
          <w:sz w:val="24"/>
        </w:rPr>
        <w:t>%</w:t>
      </w:r>
      <w:r>
        <w:rPr>
          <w:rFonts w:hint="eastAsia"/>
          <w:b/>
          <w:sz w:val="24"/>
        </w:rPr>
        <w:t>）＝</w:t>
      </w:r>
      <m:oMath>
        <m:f>
          <m:fPr>
            <m:ctrlPr>
              <w:rPr>
                <w:rFonts w:ascii="Cambria Math" w:hAnsi="Cambria Math"/>
                <w:sz w:val="24"/>
              </w:rPr>
            </m:ctrlPr>
          </m:fPr>
          <m:num>
            <m:r>
              <m:rPr>
                <m:sty m:val="p"/>
              </m:rPr>
              <w:rPr>
                <w:rFonts w:hint="eastAsia" w:ascii="Cambria Math" w:hAnsi="Cambria Math"/>
                <w:sz w:val="24"/>
              </w:rPr>
              <m:t>生产工人年平均管理费</m:t>
            </m:r>
            <m:ctrlPr>
              <w:rPr>
                <w:rFonts w:ascii="Cambria Math" w:hAnsi="Cambria Math"/>
                <w:sz w:val="24"/>
              </w:rPr>
            </m:ctrlPr>
          </m:num>
          <m:den>
            <m:r>
              <m:rPr>
                <m:sty m:val="p"/>
              </m:rPr>
              <w:rPr>
                <w:rFonts w:hint="eastAsia" w:ascii="Cambria Math" w:hAnsi="Cambria Math"/>
                <w:sz w:val="24"/>
              </w:rPr>
              <m:t>年有效施工天数</m:t>
            </m:r>
            <m:r>
              <m:rPr>
                <m:sty m:val="b"/>
              </m:rPr>
              <w:rPr>
                <w:rFonts w:ascii="Cambria Math" w:hAnsi="Cambria Math"/>
                <w:sz w:val="24"/>
              </w:rPr>
              <m:t>×</m:t>
            </m:r>
            <m:r>
              <m:rPr>
                <m:sty m:val="p"/>
              </m:rPr>
              <w:rPr>
                <w:rFonts w:hint="eastAsia" w:ascii="Cambria Math" w:hAnsi="Cambria Math"/>
                <w:sz w:val="24"/>
              </w:rPr>
              <m:t>（人工单价+每一工日机械使用费）</m:t>
            </m:r>
            <m:ctrlPr>
              <w:rPr>
                <w:rFonts w:ascii="Cambria Math" w:hAnsi="Cambria Math"/>
                <w:sz w:val="24"/>
              </w:rPr>
            </m:ctrlPr>
          </m:den>
        </m:f>
        <m:r>
          <m:rPr>
            <m:sty m:val="b"/>
          </m:rPr>
          <w:rPr>
            <w:rFonts w:ascii="Cambria Math" w:hAnsi="Cambria Math"/>
            <w:sz w:val="24"/>
          </w:rPr>
          <m:t>×</m:t>
        </m:r>
        <m:r>
          <m:rPr>
            <m:sty m:val="p"/>
          </m:rPr>
          <w:rPr>
            <w:rFonts w:hint="eastAsia" w:ascii="Cambria Math" w:hAnsi="Cambria Math"/>
            <w:sz w:val="24"/>
          </w:rPr>
          <m:t>100</m:t>
        </m:r>
        <m:r>
          <m:rPr>
            <m:sty m:val="p"/>
          </m:rPr>
          <w:rPr>
            <w:rFonts w:ascii="Cambria Math" w:hAnsi="Cambria Math"/>
            <w:sz w:val="24"/>
          </w:rPr>
          <m:t>%</m:t>
        </m:r>
      </m:oMath>
    </w:p>
    <w:p>
      <w:pPr>
        <w:autoSpaceDE w:val="0"/>
        <w:autoSpaceDN w:val="0"/>
        <w:adjustRightInd w:val="0"/>
        <w:spacing w:line="360" w:lineRule="auto"/>
        <w:jc w:val="left"/>
        <w:rPr>
          <w:sz w:val="24"/>
        </w:rPr>
      </w:pPr>
      <w:r>
        <w:rPr>
          <w:sz w:val="24"/>
        </w:rPr>
        <w:t>（3） 以人工费为计算基础</w:t>
      </w:r>
    </w:p>
    <w:p>
      <w:pPr>
        <w:autoSpaceDE w:val="0"/>
        <w:autoSpaceDN w:val="0"/>
        <w:adjustRightInd w:val="0"/>
        <w:spacing w:line="360" w:lineRule="auto"/>
        <w:jc w:val="center"/>
        <w:rPr>
          <w:sz w:val="24"/>
        </w:rPr>
      </w:pPr>
      <w:r>
        <w:rPr>
          <w:rFonts w:hint="eastAsia"/>
          <w:b/>
          <w:sz w:val="24"/>
        </w:rPr>
        <w:t>企业管理费费率（</w:t>
      </w:r>
      <w:r>
        <w:rPr>
          <w:b/>
          <w:sz w:val="24"/>
        </w:rPr>
        <w:t>%</w:t>
      </w:r>
      <w:r>
        <w:rPr>
          <w:rFonts w:hint="eastAsia"/>
          <w:b/>
          <w:sz w:val="24"/>
        </w:rPr>
        <w:t>）</w:t>
      </w:r>
      <w:r>
        <w:rPr>
          <w:rFonts w:hint="eastAsia"/>
          <w:sz w:val="24"/>
        </w:rPr>
        <w:t>＝</w:t>
      </w:r>
      <m:oMath>
        <m:f>
          <m:fPr>
            <m:ctrlPr>
              <w:rPr>
                <w:rFonts w:ascii="Cambria Math" w:hAnsi="Cambria Math"/>
                <w:sz w:val="24"/>
              </w:rPr>
            </m:ctrlPr>
          </m:fPr>
          <m:num>
            <m:r>
              <m:rPr>
                <m:sty m:val="p"/>
              </m:rPr>
              <w:rPr>
                <w:rFonts w:hint="eastAsia" w:ascii="Cambria Math" w:hAnsi="Cambria Math"/>
                <w:sz w:val="24"/>
              </w:rPr>
              <m:t>生产工人年平均管理费</m:t>
            </m:r>
            <m:ctrlPr>
              <w:rPr>
                <w:rFonts w:ascii="Cambria Math" w:hAnsi="Cambria Math"/>
                <w:sz w:val="24"/>
              </w:rPr>
            </m:ctrlPr>
          </m:num>
          <m:den>
            <m:r>
              <m:rPr>
                <m:sty m:val="p"/>
              </m:rPr>
              <w:rPr>
                <w:rFonts w:hint="eastAsia" w:ascii="Cambria Math" w:hAnsi="Cambria Math"/>
                <w:sz w:val="24"/>
              </w:rPr>
              <m:t>年有效施工天数</m:t>
            </m:r>
            <m:ctrlPr>
              <w:rPr>
                <w:rFonts w:ascii="Cambria Math" w:hAnsi="Cambria Math"/>
                <w:sz w:val="24"/>
              </w:rPr>
            </m:ctrlPr>
          </m:den>
        </m:f>
        <m:r>
          <m:rPr>
            <m:sty m:val="b"/>
          </m:rPr>
          <w:rPr>
            <w:rFonts w:ascii="Cambria Math" w:hAnsi="Cambria Math"/>
            <w:sz w:val="24"/>
          </w:rPr>
          <m:t>×</m:t>
        </m:r>
        <m:r>
          <m:rPr>
            <m:sty m:val="p"/>
          </m:rPr>
          <w:rPr>
            <w:rFonts w:hint="eastAsia" w:ascii="Cambria Math" w:hAnsi="Cambria Math"/>
            <w:sz w:val="24"/>
          </w:rPr>
          <m:t>100</m:t>
        </m:r>
        <m:r>
          <m:rPr>
            <m:sty m:val="p"/>
          </m:rPr>
          <w:rPr>
            <w:rFonts w:ascii="Cambria Math" w:hAnsi="Cambria Math"/>
            <w:sz w:val="24"/>
          </w:rPr>
          <m:t>%</m:t>
        </m:r>
      </m:oMath>
    </w:p>
    <w:p>
      <w:pPr>
        <w:autoSpaceDE w:val="0"/>
        <w:autoSpaceDN w:val="0"/>
        <w:adjustRightInd w:val="0"/>
        <w:spacing w:line="360" w:lineRule="auto"/>
        <w:jc w:val="left"/>
        <w:rPr>
          <w:sz w:val="24"/>
        </w:rPr>
      </w:pPr>
      <w:r>
        <w:rPr>
          <w:sz w:val="24"/>
        </w:rPr>
        <w:t>注：上述公式适用于施工企业投标报价时自主确定管理费，是编制计价定额确定企业管理费的参考依据。</w:t>
      </w:r>
    </w:p>
    <w:p>
      <w:pPr>
        <w:autoSpaceDE w:val="0"/>
        <w:autoSpaceDN w:val="0"/>
        <w:adjustRightInd w:val="0"/>
        <w:spacing w:line="360" w:lineRule="auto"/>
        <w:jc w:val="left"/>
        <w:rPr>
          <w:sz w:val="24"/>
        </w:rPr>
      </w:pPr>
      <w:r>
        <w:rPr>
          <w:sz w:val="24"/>
        </w:rPr>
        <w:t>在确定计价定额中企业管理费时，应以定额人工费或（定额人工费+定额机械费）作为计算基数，其费率根据历年工程造价积累的资料，辅以调查数据确定，列入</w:t>
      </w:r>
      <w:r>
        <w:rPr>
          <w:rFonts w:hint="eastAsia"/>
          <w:sz w:val="24"/>
        </w:rPr>
        <w:t>专业</w:t>
      </w:r>
      <w:r>
        <w:rPr>
          <w:sz w:val="24"/>
        </w:rPr>
        <w:t>工程和措施项目中。</w:t>
      </w:r>
    </w:p>
    <w:p>
      <w:pPr>
        <w:autoSpaceDE w:val="0"/>
        <w:autoSpaceDN w:val="0"/>
        <w:adjustRightInd w:val="0"/>
        <w:spacing w:line="360" w:lineRule="auto"/>
        <w:jc w:val="left"/>
        <w:rPr>
          <w:sz w:val="24"/>
        </w:rPr>
      </w:pPr>
      <w:r>
        <w:rPr>
          <w:rFonts w:hint="eastAsia"/>
          <w:sz w:val="24"/>
        </w:rPr>
        <w:t>1.5</w:t>
      </w:r>
      <w:r>
        <w:rPr>
          <w:sz w:val="24"/>
        </w:rPr>
        <w:t xml:space="preserve"> 利润</w:t>
      </w:r>
    </w:p>
    <w:p>
      <w:pPr>
        <w:autoSpaceDE w:val="0"/>
        <w:autoSpaceDN w:val="0"/>
        <w:adjustRightInd w:val="0"/>
        <w:spacing w:line="360" w:lineRule="auto"/>
        <w:jc w:val="left"/>
        <w:rPr>
          <w:sz w:val="24"/>
        </w:rPr>
      </w:pPr>
      <w:r>
        <w:rPr>
          <w:sz w:val="24"/>
        </w:rPr>
        <w:t>1.施工企业根据企业自身需求并结合建筑市场实际自主确定，列入报价中。</w:t>
      </w:r>
    </w:p>
    <w:p>
      <w:pPr>
        <w:autoSpaceDE w:val="0"/>
        <w:autoSpaceDN w:val="0"/>
        <w:adjustRightInd w:val="0"/>
        <w:spacing w:line="360" w:lineRule="auto"/>
        <w:jc w:val="left"/>
        <w:rPr>
          <w:sz w:val="24"/>
        </w:rPr>
      </w:pPr>
      <w:r>
        <w:rPr>
          <w:sz w:val="24"/>
        </w:rPr>
        <w:t>2.在确定计价定额中利润时，应以人工费+机械费+</w:t>
      </w:r>
      <w:r>
        <w:rPr>
          <w:rFonts w:hint="eastAsia"/>
          <w:sz w:val="24"/>
        </w:rPr>
        <w:t>企业管理费</w:t>
      </w:r>
      <w:r>
        <w:rPr>
          <w:sz w:val="24"/>
        </w:rPr>
        <w:t>作为计算基数，其费率根据历年工程造价积累的资料，并结合建筑市场实际确定，以单位（单项）工程测算，利润在税前建筑安装工程费的比重可按不低于5%且不高于7%的费率计算。利润应列入</w:t>
      </w:r>
      <w:r>
        <w:rPr>
          <w:rFonts w:hint="eastAsia"/>
          <w:sz w:val="24"/>
        </w:rPr>
        <w:t>和钻也</w:t>
      </w:r>
      <w:r>
        <w:rPr>
          <w:sz w:val="24"/>
        </w:rPr>
        <w:t>工程和措施项目中。</w:t>
      </w:r>
    </w:p>
    <w:p>
      <w:pPr>
        <w:autoSpaceDE w:val="0"/>
        <w:autoSpaceDN w:val="0"/>
        <w:adjustRightInd w:val="0"/>
        <w:spacing w:line="360" w:lineRule="auto"/>
        <w:jc w:val="left"/>
        <w:rPr>
          <w:sz w:val="24"/>
        </w:rPr>
      </w:pPr>
      <w:r>
        <w:rPr>
          <w:rFonts w:hint="eastAsia"/>
          <w:sz w:val="24"/>
        </w:rPr>
        <w:t>1.6</w:t>
      </w:r>
      <w:r>
        <w:rPr>
          <w:sz w:val="24"/>
        </w:rPr>
        <w:t xml:space="preserve"> 规费</w:t>
      </w:r>
    </w:p>
    <w:p>
      <w:pPr>
        <w:autoSpaceDE w:val="0"/>
        <w:autoSpaceDN w:val="0"/>
        <w:adjustRightInd w:val="0"/>
        <w:spacing w:line="360" w:lineRule="auto"/>
        <w:ind w:left="210" w:leftChars="100"/>
        <w:jc w:val="left"/>
        <w:rPr>
          <w:sz w:val="24"/>
        </w:rPr>
      </w:pPr>
      <w:r>
        <w:rPr>
          <w:sz w:val="24"/>
        </w:rPr>
        <w:t>1.社会保险费和住房公积金</w:t>
      </w:r>
    </w:p>
    <w:p>
      <w:pPr>
        <w:autoSpaceDE w:val="0"/>
        <w:autoSpaceDN w:val="0"/>
        <w:adjustRightInd w:val="0"/>
        <w:spacing w:line="360" w:lineRule="auto"/>
        <w:jc w:val="left"/>
        <w:rPr>
          <w:sz w:val="24"/>
        </w:rPr>
      </w:pPr>
      <w:r>
        <w:rPr>
          <w:sz w:val="24"/>
        </w:rPr>
        <w:t>社会保险费和住房公积金应以定额人工费为计算基础，根据工程所在地省、自治区、直辖市或行业建设主管部门规定费率计算。</w:t>
      </w:r>
    </w:p>
    <w:p>
      <w:pPr>
        <w:autoSpaceDE w:val="0"/>
        <w:autoSpaceDN w:val="0"/>
        <w:adjustRightInd w:val="0"/>
        <w:spacing w:line="360" w:lineRule="auto"/>
        <w:jc w:val="center"/>
        <w:rPr>
          <w:b/>
          <w:bCs/>
          <w:sz w:val="24"/>
        </w:rPr>
      </w:pPr>
      <w:r>
        <w:rPr>
          <w:b/>
          <w:bCs/>
          <w:sz w:val="24"/>
        </w:rPr>
        <w:t>社会保险费和住房公积金=∑（</w:t>
      </w:r>
      <w:r>
        <w:rPr>
          <w:rFonts w:hint="eastAsia"/>
          <w:b/>
          <w:bCs/>
          <w:sz w:val="24"/>
        </w:rPr>
        <w:t>工程定额人工费×社会保险费率+工程定额人工费×住房公积金费率</w:t>
      </w:r>
      <w:r>
        <w:rPr>
          <w:b/>
          <w:bCs/>
          <w:sz w:val="24"/>
        </w:rPr>
        <w:t>）</w:t>
      </w:r>
    </w:p>
    <w:p>
      <w:pPr>
        <w:autoSpaceDE w:val="0"/>
        <w:autoSpaceDN w:val="0"/>
        <w:adjustRightInd w:val="0"/>
        <w:spacing w:line="360" w:lineRule="auto"/>
        <w:jc w:val="left"/>
        <w:rPr>
          <w:sz w:val="24"/>
        </w:rPr>
      </w:pPr>
      <w:r>
        <w:rPr>
          <w:sz w:val="24"/>
        </w:rPr>
        <w:t>式中：社会保险费和住房公积金费率可以每万元发承包价的生产工人人工费和管理人员工资含量与工程所在地规定的缴纳标准综合分析取定。</w:t>
      </w:r>
    </w:p>
    <w:p>
      <w:pPr>
        <w:autoSpaceDE w:val="0"/>
        <w:autoSpaceDN w:val="0"/>
        <w:adjustRightInd w:val="0"/>
        <w:spacing w:line="360" w:lineRule="auto"/>
        <w:ind w:left="210" w:leftChars="100"/>
        <w:jc w:val="left"/>
        <w:rPr>
          <w:sz w:val="24"/>
        </w:rPr>
      </w:pPr>
      <w:r>
        <w:rPr>
          <w:sz w:val="24"/>
        </w:rPr>
        <w:t>2.工程排污费</w:t>
      </w:r>
    </w:p>
    <w:p>
      <w:pPr>
        <w:autoSpaceDE w:val="0"/>
        <w:autoSpaceDN w:val="0"/>
        <w:adjustRightInd w:val="0"/>
        <w:spacing w:line="360" w:lineRule="auto"/>
        <w:jc w:val="left"/>
        <w:rPr>
          <w:sz w:val="24"/>
        </w:rPr>
      </w:pPr>
      <w:r>
        <w:rPr>
          <w:sz w:val="24"/>
        </w:rPr>
        <w:t>工程排污费等其他应列而未列入的规费应按工程所在地环境保护等部门规定的标准缴纳，按实计取列入。</w:t>
      </w:r>
    </w:p>
    <w:p>
      <w:pPr>
        <w:autoSpaceDE w:val="0"/>
        <w:autoSpaceDN w:val="0"/>
        <w:adjustRightInd w:val="0"/>
        <w:spacing w:line="360" w:lineRule="auto"/>
        <w:jc w:val="left"/>
        <w:rPr>
          <w:sz w:val="24"/>
        </w:rPr>
      </w:pPr>
      <w:r>
        <w:rPr>
          <w:rFonts w:hint="eastAsia"/>
          <w:sz w:val="24"/>
        </w:rPr>
        <w:t>1.7</w:t>
      </w:r>
      <w:r>
        <w:rPr>
          <w:sz w:val="24"/>
        </w:rPr>
        <w:t xml:space="preserve"> 税金</w:t>
      </w:r>
    </w:p>
    <w:p>
      <w:pPr>
        <w:autoSpaceDE w:val="0"/>
        <w:autoSpaceDN w:val="0"/>
        <w:adjustRightInd w:val="0"/>
        <w:spacing w:line="360" w:lineRule="auto"/>
        <w:jc w:val="left"/>
        <w:rPr>
          <w:sz w:val="24"/>
        </w:rPr>
      </w:pPr>
      <w:r>
        <w:rPr>
          <w:sz w:val="24"/>
        </w:rPr>
        <w:t>税金计算公式：</w:t>
      </w:r>
    </w:p>
    <w:p>
      <w:pPr>
        <w:autoSpaceDE w:val="0"/>
        <w:autoSpaceDN w:val="0"/>
        <w:adjustRightInd w:val="0"/>
        <w:spacing w:line="360" w:lineRule="auto"/>
        <w:jc w:val="center"/>
        <w:rPr>
          <w:b/>
          <w:bCs/>
          <w:sz w:val="24"/>
        </w:rPr>
      </w:pPr>
      <w:r>
        <w:rPr>
          <w:b/>
          <w:bCs/>
          <w:sz w:val="24"/>
        </w:rPr>
        <w:t>税金=税前造价×综合税率（%）</w:t>
      </w:r>
    </w:p>
    <w:p>
      <w:pPr>
        <w:autoSpaceDE w:val="0"/>
        <w:autoSpaceDN w:val="0"/>
        <w:adjustRightInd w:val="0"/>
        <w:spacing w:line="360" w:lineRule="auto"/>
        <w:jc w:val="center"/>
        <w:rPr>
          <w:b/>
          <w:bCs/>
          <w:sz w:val="24"/>
        </w:rPr>
      </w:pPr>
    </w:p>
    <w:p>
      <w:pPr>
        <w:autoSpaceDE w:val="0"/>
        <w:autoSpaceDN w:val="0"/>
        <w:adjustRightInd w:val="0"/>
        <w:spacing w:line="360" w:lineRule="auto"/>
        <w:jc w:val="left"/>
        <w:rPr>
          <w:sz w:val="24"/>
        </w:rPr>
      </w:pPr>
      <w:r>
        <w:rPr>
          <w:rFonts w:hint="eastAsia"/>
          <w:sz w:val="24"/>
        </w:rPr>
        <w:t>2 照明</w:t>
      </w:r>
      <w:r>
        <w:rPr>
          <w:sz w:val="24"/>
        </w:rPr>
        <w:t>工程计价参考公式如下</w:t>
      </w:r>
    </w:p>
    <w:p>
      <w:pPr>
        <w:autoSpaceDE w:val="0"/>
        <w:autoSpaceDN w:val="0"/>
        <w:adjustRightInd w:val="0"/>
        <w:spacing w:line="360" w:lineRule="auto"/>
        <w:jc w:val="left"/>
        <w:rPr>
          <w:sz w:val="24"/>
        </w:rPr>
      </w:pPr>
      <w:r>
        <w:rPr>
          <w:rFonts w:hint="eastAsia"/>
          <w:sz w:val="24"/>
        </w:rPr>
        <w:t>2.1专业</w:t>
      </w:r>
      <w:r>
        <w:rPr>
          <w:sz w:val="24"/>
        </w:rPr>
        <w:t>工程费</w:t>
      </w:r>
    </w:p>
    <w:p>
      <w:pPr>
        <w:autoSpaceDE w:val="0"/>
        <w:autoSpaceDN w:val="0"/>
        <w:adjustRightInd w:val="0"/>
        <w:spacing w:line="360" w:lineRule="auto"/>
        <w:jc w:val="center"/>
        <w:rPr>
          <w:b/>
          <w:bCs/>
          <w:sz w:val="24"/>
        </w:rPr>
      </w:pPr>
      <w:r>
        <w:rPr>
          <w:rFonts w:hint="eastAsia"/>
          <w:b/>
          <w:bCs/>
          <w:sz w:val="24"/>
        </w:rPr>
        <w:t>专业</w:t>
      </w:r>
      <w:r>
        <w:rPr>
          <w:b/>
          <w:bCs/>
          <w:sz w:val="24"/>
        </w:rPr>
        <w:t>工程费=∑（</w:t>
      </w:r>
      <w:r>
        <w:rPr>
          <w:rFonts w:hint="eastAsia"/>
          <w:b/>
          <w:bCs/>
          <w:sz w:val="24"/>
        </w:rPr>
        <w:t>专业</w:t>
      </w:r>
      <w:r>
        <w:rPr>
          <w:b/>
          <w:bCs/>
          <w:sz w:val="24"/>
        </w:rPr>
        <w:t>工程量×综合单价）</w:t>
      </w:r>
    </w:p>
    <w:p>
      <w:pPr>
        <w:autoSpaceDE w:val="0"/>
        <w:autoSpaceDN w:val="0"/>
        <w:adjustRightInd w:val="0"/>
        <w:spacing w:line="360" w:lineRule="auto"/>
        <w:jc w:val="left"/>
        <w:rPr>
          <w:sz w:val="24"/>
        </w:rPr>
      </w:pPr>
      <w:r>
        <w:rPr>
          <w:sz w:val="24"/>
        </w:rPr>
        <w:t>式中：综合单价包括人工费、材料费、施工机具使用费、企业管理费和利润以及一定范围的风险费用（下同）。</w:t>
      </w:r>
    </w:p>
    <w:p>
      <w:pPr>
        <w:autoSpaceDE w:val="0"/>
        <w:autoSpaceDN w:val="0"/>
        <w:adjustRightInd w:val="0"/>
        <w:spacing w:line="360" w:lineRule="auto"/>
        <w:jc w:val="left"/>
        <w:rPr>
          <w:sz w:val="24"/>
        </w:rPr>
      </w:pPr>
      <w:r>
        <w:rPr>
          <w:rFonts w:hint="eastAsia"/>
          <w:sz w:val="24"/>
        </w:rPr>
        <w:t>2.2</w:t>
      </w:r>
      <w:r>
        <w:rPr>
          <w:sz w:val="24"/>
        </w:rPr>
        <w:t>措施项目费</w:t>
      </w:r>
    </w:p>
    <w:p>
      <w:pPr>
        <w:autoSpaceDE w:val="0"/>
        <w:autoSpaceDN w:val="0"/>
        <w:adjustRightInd w:val="0"/>
        <w:spacing w:line="360" w:lineRule="auto"/>
        <w:jc w:val="left"/>
        <w:rPr>
          <w:sz w:val="24"/>
        </w:rPr>
      </w:pPr>
      <w:r>
        <w:rPr>
          <w:sz w:val="24"/>
        </w:rPr>
        <w:t>1. 国家计量规范规定应予计量的措施项目，其计算公式为：</w:t>
      </w:r>
    </w:p>
    <w:p>
      <w:pPr>
        <w:autoSpaceDE w:val="0"/>
        <w:autoSpaceDN w:val="0"/>
        <w:adjustRightInd w:val="0"/>
        <w:spacing w:line="360" w:lineRule="auto"/>
        <w:jc w:val="center"/>
        <w:rPr>
          <w:b/>
          <w:bCs/>
          <w:sz w:val="24"/>
        </w:rPr>
      </w:pPr>
      <w:r>
        <w:rPr>
          <w:b/>
          <w:bCs/>
          <w:sz w:val="24"/>
        </w:rPr>
        <w:t>措施项目费=∑（措施项目工程量×综合单价）</w:t>
      </w:r>
    </w:p>
    <w:p>
      <w:pPr>
        <w:autoSpaceDE w:val="0"/>
        <w:autoSpaceDN w:val="0"/>
        <w:adjustRightInd w:val="0"/>
        <w:spacing w:line="360" w:lineRule="auto"/>
        <w:jc w:val="left"/>
        <w:rPr>
          <w:sz w:val="24"/>
        </w:rPr>
      </w:pPr>
      <w:r>
        <w:rPr>
          <w:sz w:val="24"/>
        </w:rPr>
        <w:t>2. 国家计量规范规定不宜计量的措施项目计算方法如下</w:t>
      </w:r>
    </w:p>
    <w:p>
      <w:pPr>
        <w:autoSpaceDE w:val="0"/>
        <w:autoSpaceDN w:val="0"/>
        <w:adjustRightInd w:val="0"/>
        <w:spacing w:line="360" w:lineRule="auto"/>
        <w:jc w:val="left"/>
        <w:rPr>
          <w:sz w:val="24"/>
        </w:rPr>
      </w:pPr>
      <w:r>
        <w:rPr>
          <w:sz w:val="24"/>
        </w:rPr>
        <w:t>（1）安全文明施工费</w:t>
      </w:r>
    </w:p>
    <w:p>
      <w:pPr>
        <w:autoSpaceDE w:val="0"/>
        <w:autoSpaceDN w:val="0"/>
        <w:adjustRightInd w:val="0"/>
        <w:spacing w:line="360" w:lineRule="auto"/>
        <w:jc w:val="center"/>
        <w:rPr>
          <w:b/>
          <w:bCs/>
          <w:sz w:val="24"/>
        </w:rPr>
      </w:pPr>
      <w:r>
        <w:rPr>
          <w:b/>
          <w:bCs/>
          <w:sz w:val="24"/>
        </w:rPr>
        <w:t>安全文明施工费=计算基数×安全文明施工费费率（%）</w:t>
      </w:r>
    </w:p>
    <w:p>
      <w:pPr>
        <w:autoSpaceDE w:val="0"/>
        <w:autoSpaceDN w:val="0"/>
        <w:adjustRightInd w:val="0"/>
        <w:spacing w:line="360" w:lineRule="auto"/>
        <w:jc w:val="left"/>
        <w:rPr>
          <w:sz w:val="24"/>
        </w:rPr>
      </w:pPr>
      <w:r>
        <w:rPr>
          <w:sz w:val="24"/>
        </w:rPr>
        <w:t>计算基数应为定额基价（定额分部分项工程费+定额中可以计量的措施项目费）、定额人工费或（定额人工费+定额机械费），其费率根据各专业工程的特点综合确定。</w:t>
      </w:r>
    </w:p>
    <w:p>
      <w:pPr>
        <w:autoSpaceDE w:val="0"/>
        <w:autoSpaceDN w:val="0"/>
        <w:adjustRightInd w:val="0"/>
        <w:spacing w:line="360" w:lineRule="auto"/>
        <w:jc w:val="left"/>
        <w:rPr>
          <w:sz w:val="24"/>
        </w:rPr>
      </w:pPr>
      <w:r>
        <w:rPr>
          <w:sz w:val="24"/>
        </w:rPr>
        <w:t>（2）夜间施工增加费</w:t>
      </w:r>
    </w:p>
    <w:p>
      <w:pPr>
        <w:autoSpaceDE w:val="0"/>
        <w:autoSpaceDN w:val="0"/>
        <w:adjustRightInd w:val="0"/>
        <w:spacing w:line="360" w:lineRule="auto"/>
        <w:jc w:val="center"/>
        <w:rPr>
          <w:sz w:val="24"/>
        </w:rPr>
      </w:pPr>
      <w:r>
        <w:rPr>
          <w:sz w:val="24"/>
        </w:rPr>
        <w:t>夜间施工增加费=计算基数×夜间施工增加费费率（%）</w:t>
      </w:r>
    </w:p>
    <w:p>
      <w:pPr>
        <w:autoSpaceDE w:val="0"/>
        <w:autoSpaceDN w:val="0"/>
        <w:adjustRightInd w:val="0"/>
        <w:spacing w:line="360" w:lineRule="auto"/>
        <w:jc w:val="left"/>
        <w:rPr>
          <w:sz w:val="24"/>
        </w:rPr>
      </w:pPr>
      <w:r>
        <w:rPr>
          <w:sz w:val="24"/>
        </w:rPr>
        <w:t>（3）二次搬运费</w:t>
      </w:r>
    </w:p>
    <w:p>
      <w:pPr>
        <w:autoSpaceDE w:val="0"/>
        <w:autoSpaceDN w:val="0"/>
        <w:adjustRightInd w:val="0"/>
        <w:spacing w:line="360" w:lineRule="auto"/>
        <w:jc w:val="center"/>
        <w:rPr>
          <w:sz w:val="24"/>
        </w:rPr>
      </w:pPr>
      <w:r>
        <w:rPr>
          <w:sz w:val="24"/>
        </w:rPr>
        <w:t>二次搬运费=计算基数×二次搬运费费率（%）</w:t>
      </w:r>
    </w:p>
    <w:p>
      <w:pPr>
        <w:autoSpaceDE w:val="0"/>
        <w:autoSpaceDN w:val="0"/>
        <w:adjustRightInd w:val="0"/>
        <w:spacing w:line="360" w:lineRule="auto"/>
        <w:jc w:val="left"/>
        <w:rPr>
          <w:sz w:val="24"/>
        </w:rPr>
      </w:pPr>
      <w:r>
        <w:rPr>
          <w:sz w:val="24"/>
        </w:rPr>
        <w:t>（4）冬雨季施工增加费</w:t>
      </w:r>
    </w:p>
    <w:p>
      <w:pPr>
        <w:autoSpaceDE w:val="0"/>
        <w:autoSpaceDN w:val="0"/>
        <w:adjustRightInd w:val="0"/>
        <w:spacing w:line="360" w:lineRule="auto"/>
        <w:jc w:val="center"/>
        <w:rPr>
          <w:sz w:val="24"/>
        </w:rPr>
      </w:pPr>
      <w:r>
        <w:rPr>
          <w:sz w:val="24"/>
        </w:rPr>
        <w:t>冬雨季施工增加费=计算基数×冬雨季施工增加费费率（%）</w:t>
      </w:r>
    </w:p>
    <w:p>
      <w:pPr>
        <w:autoSpaceDE w:val="0"/>
        <w:autoSpaceDN w:val="0"/>
        <w:adjustRightInd w:val="0"/>
        <w:spacing w:line="360" w:lineRule="auto"/>
        <w:jc w:val="left"/>
        <w:rPr>
          <w:sz w:val="24"/>
        </w:rPr>
      </w:pPr>
      <w:r>
        <w:rPr>
          <w:sz w:val="24"/>
        </w:rPr>
        <w:t>（5）已完工程及设备保护费</w:t>
      </w:r>
    </w:p>
    <w:p>
      <w:pPr>
        <w:autoSpaceDE w:val="0"/>
        <w:autoSpaceDN w:val="0"/>
        <w:adjustRightInd w:val="0"/>
        <w:spacing w:line="360" w:lineRule="auto"/>
        <w:jc w:val="left"/>
        <w:rPr>
          <w:sz w:val="24"/>
        </w:rPr>
      </w:pPr>
      <w:r>
        <w:rPr>
          <w:sz w:val="24"/>
        </w:rPr>
        <w:t>已完工程及设备保护费=计算基数×已完工程及设备保护费费率（%）</w:t>
      </w:r>
    </w:p>
    <w:p>
      <w:pPr>
        <w:autoSpaceDE w:val="0"/>
        <w:autoSpaceDN w:val="0"/>
        <w:adjustRightInd w:val="0"/>
        <w:spacing w:line="360" w:lineRule="auto"/>
        <w:jc w:val="left"/>
        <w:rPr>
          <w:sz w:val="24"/>
        </w:rPr>
      </w:pPr>
      <w:r>
        <w:rPr>
          <w:sz w:val="24"/>
        </w:rPr>
        <w:t>上述（2）～（5）项措施项目的计费基数应为定额人工费或（定额人工费+定额机械费），其费率根据各专业工程特点和调查资料综合分析后确定。</w:t>
      </w:r>
    </w:p>
    <w:p>
      <w:pPr>
        <w:autoSpaceDE w:val="0"/>
        <w:autoSpaceDN w:val="0"/>
        <w:adjustRightInd w:val="0"/>
        <w:spacing w:line="360" w:lineRule="auto"/>
        <w:jc w:val="left"/>
        <w:rPr>
          <w:sz w:val="24"/>
        </w:rPr>
      </w:pPr>
      <w:r>
        <w:rPr>
          <w:rFonts w:hint="eastAsia"/>
          <w:sz w:val="24"/>
        </w:rPr>
        <w:t>3</w:t>
      </w:r>
      <w:r>
        <w:rPr>
          <w:sz w:val="24"/>
        </w:rPr>
        <w:t xml:space="preserve"> </w:t>
      </w:r>
      <w:r>
        <w:rPr>
          <w:b/>
          <w:bCs/>
          <w:sz w:val="24"/>
        </w:rPr>
        <w:t>其他项目费</w:t>
      </w:r>
    </w:p>
    <w:p>
      <w:pPr>
        <w:autoSpaceDE w:val="0"/>
        <w:autoSpaceDN w:val="0"/>
        <w:adjustRightInd w:val="0"/>
        <w:spacing w:line="360" w:lineRule="auto"/>
        <w:jc w:val="left"/>
        <w:rPr>
          <w:sz w:val="24"/>
        </w:rPr>
      </w:pPr>
      <w:r>
        <w:rPr>
          <w:sz w:val="24"/>
        </w:rPr>
        <w:t>1.暂列金额由建设单位根据工程特点，按有关计价规定估算，施工过程中由建设单位掌握使用、扣除合同价款调整后如有余额，归建设单位。</w:t>
      </w:r>
    </w:p>
    <w:p>
      <w:pPr>
        <w:autoSpaceDE w:val="0"/>
        <w:autoSpaceDN w:val="0"/>
        <w:adjustRightInd w:val="0"/>
        <w:spacing w:line="360" w:lineRule="auto"/>
        <w:jc w:val="left"/>
        <w:rPr>
          <w:sz w:val="24"/>
        </w:rPr>
      </w:pPr>
      <w:r>
        <w:rPr>
          <w:sz w:val="24"/>
        </w:rPr>
        <w:t>2.计日工由建设单位和施工企业按施工过程中的签证计价。</w:t>
      </w:r>
    </w:p>
    <w:p>
      <w:pPr>
        <w:autoSpaceDE w:val="0"/>
        <w:autoSpaceDN w:val="0"/>
        <w:adjustRightInd w:val="0"/>
        <w:spacing w:line="360" w:lineRule="auto"/>
        <w:jc w:val="left"/>
        <w:rPr>
          <w:sz w:val="24"/>
        </w:rPr>
      </w:pPr>
      <w:r>
        <w:rPr>
          <w:sz w:val="24"/>
        </w:rPr>
        <w:t>3.总承包服务费由建设单位在招标控制价中根据总包服务范围和有关计价规定编制，施工企业投标时自主报价，施工过程中按签约合同价执行。</w:t>
      </w:r>
    </w:p>
    <w:p>
      <w:pPr>
        <w:autoSpaceDE w:val="0"/>
        <w:autoSpaceDN w:val="0"/>
        <w:adjustRightInd w:val="0"/>
        <w:spacing w:line="360" w:lineRule="auto"/>
        <w:jc w:val="left"/>
        <w:rPr>
          <w:sz w:val="24"/>
        </w:rPr>
      </w:pPr>
      <w:r>
        <w:rPr>
          <w:rFonts w:hint="eastAsia"/>
          <w:sz w:val="24"/>
        </w:rPr>
        <w:t>4</w:t>
      </w:r>
      <w:r>
        <w:rPr>
          <w:sz w:val="24"/>
        </w:rPr>
        <w:t xml:space="preserve"> </w:t>
      </w:r>
      <w:r>
        <w:rPr>
          <w:b/>
          <w:bCs/>
          <w:sz w:val="24"/>
        </w:rPr>
        <w:t>规费和税金</w:t>
      </w:r>
      <w:r>
        <w:rPr>
          <w:sz w:val="24"/>
        </w:rPr>
        <w:t> </w:t>
      </w:r>
    </w:p>
    <w:p>
      <w:pPr>
        <w:autoSpaceDE w:val="0"/>
        <w:autoSpaceDN w:val="0"/>
        <w:adjustRightInd w:val="0"/>
        <w:spacing w:line="360" w:lineRule="auto"/>
        <w:jc w:val="left"/>
        <w:rPr>
          <w:sz w:val="24"/>
        </w:rPr>
      </w:pPr>
      <w:r>
        <w:rPr>
          <w:sz w:val="24"/>
        </w:rPr>
        <w:t>建设单位和施工企业均应按照省、自治区、直辖市或行业建设主管部门发布标准计算规费和税金，不得作为竞争性费用。</w:t>
      </w:r>
    </w:p>
    <w:p/>
    <w:p>
      <w:pPr>
        <w:autoSpaceDE w:val="0"/>
        <w:autoSpaceDN w:val="0"/>
        <w:adjustRightInd w:val="0"/>
        <w:spacing w:line="360" w:lineRule="auto"/>
        <w:jc w:val="center"/>
        <w:rPr>
          <w:b/>
          <w:sz w:val="28"/>
          <w:szCs w:val="28"/>
        </w:rPr>
      </w:pPr>
    </w:p>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2</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mc:AlternateContent>
        <mc:Choice Requires="wps">
          <w:drawing>
            <wp:anchor distT="0" distB="0" distL="0" distR="0" simplePos="0" relativeHeight="1024" behindDoc="0" locked="0" layoutInCell="1" allowOverlap="1">
              <wp:simplePos x="0" y="0"/>
              <wp:positionH relativeFrom="margin">
                <wp:align>right</wp:align>
              </wp:positionH>
              <wp:positionV relativeFrom="paragraph">
                <wp:posOffset>0</wp:posOffset>
              </wp:positionV>
              <wp:extent cx="1828800" cy="1828800"/>
              <wp:effectExtent l="0" t="0" r="0" b="0"/>
              <wp:wrapNone/>
              <wp:docPr id="4107" name="文本框 2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spAutoFit/>
                    </wps:bodyPr>
                  </wps:wsp>
                </a:graphicData>
              </a:graphic>
            </wp:anchor>
          </w:drawing>
        </mc:Choice>
        <mc:Fallback>
          <w:pict>
            <v:rect id="文本框 21" o:spid="_x0000_s1026" o:spt="1" style="position:absolute;left:0pt;margin-top:0pt;height:144pt;width:144pt;mso-position-horizontal:right;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H/+HAKvAQAA&#10;RQMAAA4AAAAAAAAAAQAgAAAAHwEAAGRycy9lMm9Eb2MueG1sUEsFBgAAAAAGAAYAWQEAAEAFAAAA&#10;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rect>
          </w:pict>
        </mc:Fallback>
      </mc:AlternateContent>
    </w:r>
  </w:p>
  <w:p>
    <w:pPr>
      <w:pStyle w:val="2"/>
    </w:pP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numPr>
        <w:ilvl w:val="0"/>
        <w:numId w:val="0"/>
      </w:numPr>
      <w:tabs>
        <w:tab w:val="clear" w:pos="4153"/>
        <w:tab w:val="clear" w:pos="8306"/>
      </w:tabs>
      <w:jc w:val="both"/>
      <w:rPr>
        <w:rFonts w:hint="eastAsia"/>
      </w:rPr>
    </w:pPr>
    <w:r>
      <w:pict>
        <v:shape id="4099" o:spid="_x0000_s2050" o:spt="136" type="#_x0000_t136" style="position:absolute;left:0pt;height:263.75pt;width:351.65pt;mso-position-horizontal:center;mso-position-horizontal-relative:margin;mso-position-vertical:center;mso-position-vertical-relative:margin;rotation:-2949120f;z-index:-2147482624;mso-width-relative:page;mso-height-relative:page;" fillcolor="#66FFFF" filled="t" stroked="f" coordsize="21600,21600" o:allowincell="f">
          <v:path/>
          <v:fill on="t" opacity="32768f" focussize="0,0"/>
          <v:stroke on="f"/>
          <v:imagedata o:title=""/>
          <o:lock v:ext="edit" text="t"/>
          <v:textpath on="t" fitshape="t" fitpath="t" trim="f" xscale="f" string="CIES" style="font-family:微软雅黑;font-size:1pt;v-text-align:center;"/>
        </v:shape>
      </w:pict>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numPr>
        <w:ilvl w:val="0"/>
        <w:numId w:val="0"/>
      </w:numPr>
      <w:jc w:val="right"/>
      <w:rPr>
        <w:rFonts w:hint="eastAsia"/>
      </w:rPr>
    </w:pPr>
    <w:r>
      <w:rPr>
        <w:rFonts w:hint="eastAsia"/>
      </w:rPr>
      <w:t>T</w:t>
    </w:r>
    <w:r>
      <w:t>/CIES 022-2020</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4109" o:spid="_x0000_s2059" o:spt="136" type="#_x0000_t136" style="position:absolute;left:0pt;height:263.75pt;width:351.65pt;mso-position-horizontal:center;mso-position-horizontal-relative:margin;mso-position-vertical:center;mso-position-vertical-relative:margin;rotation:-2949120f;z-index:-2147482624;mso-width-relative:page;mso-height-relative:page;" fillcolor="#66FFFF" filled="t" stroked="f" coordsize="21600,21600" o:allowincell="f">
          <v:path/>
          <v:fill on="t" opacity="32768f" focussize="0,0"/>
          <v:stroke on="f"/>
          <v:imagedata o:title=""/>
          <o:lock v:ext="edit" text="t"/>
          <v:textpath on="t" fitshape="t" fitpath="t" trim="f" xscale="f" string="CIES" style="font-family:微软雅黑;font-size:1pt;v-text-align:center;"/>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4110" o:spid="_x0000_s2058" o:spt="136" type="#_x0000_t136" style="position:absolute;left:0pt;height:263.75pt;width:351.65pt;mso-position-horizontal:center;mso-position-horizontal-relative:margin;mso-position-vertical:center;mso-position-vertical-relative:margin;rotation:-2949120f;z-index:-2147482624;mso-width-relative:page;mso-height-relative:page;" fillcolor="#66FFFF" filled="t" stroked="f" coordsize="21600,21600" o:allowincell="f">
          <v:path/>
          <v:fill on="t" opacity="32768f" focussize="0,0"/>
          <v:stroke on="f"/>
          <v:imagedata o:title=""/>
          <o:lock v:ext="edit" text="t"/>
          <v:textpath on="t" fitshape="t" fitpath="t" trim="f" xscale="f" string="CIES" style="font-family:微软雅黑;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4098" o:spid="_x0000_s2051" o:spt="136" type="#_x0000_t136" style="position:absolute;left:0pt;height:263.75pt;width:351.65pt;mso-position-horizontal:center;mso-position-horizontal-relative:margin;mso-position-vertical:center;mso-position-vertical-relative:margin;rotation:-2949120f;z-index:-2147482624;mso-width-relative:page;mso-height-relative:page;" fillcolor="#66FFFF" filled="t" stroked="f" coordsize="21600,21600" o:allowincell="f">
          <v:path/>
          <v:fill on="t" opacity="32768f" focussize="0,0"/>
          <v:stroke on="f"/>
          <v:imagedata o:title=""/>
          <o:lock v:ext="edit" text="t"/>
          <v:textpath on="t" fitshape="t" fitpath="t" trim="f" xscale="f" string="CIES" style="font-family:微软雅黑;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4101" o:spid="_x0000_s2049" o:spt="136" type="#_x0000_t136" style="position:absolute;left:0pt;height:263.75pt;width:351.65pt;mso-position-horizontal:center;mso-position-horizontal-relative:margin;mso-position-vertical:center;mso-position-vertical-relative:margin;rotation:-2949120f;z-index:-2147482624;mso-width-relative:page;mso-height-relative:page;" fillcolor="#66FFFF" filled="t" stroked="f" coordsize="21600,21600" o:allowincell="f">
          <v:path/>
          <v:fill on="t" opacity="32768f" focussize="0,0"/>
          <v:stroke on="f"/>
          <v:imagedata o:title=""/>
          <o:lock v:ext="edit" text="t"/>
          <v:textpath on="t" fitshape="t" fitpath="t" trim="f" xscale="f" string="CIES" style="font-family:微软雅黑;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numPr>
        <w:ilvl w:val="0"/>
        <w:numId w:val="0"/>
      </w:numPr>
      <w:jc w:val="right"/>
      <w:rPr>
        <w:rFonts w:hint="eastAsia"/>
      </w:rPr>
    </w:pPr>
    <w:r>
      <w:pict>
        <v:shape id="4103" o:spid="_x0000_s2053" o:spt="136" type="#_x0000_t136" style="position:absolute;left:0pt;height:263.75pt;width:351.65pt;mso-position-horizontal:center;mso-position-horizontal-relative:margin;mso-position-vertical:center;mso-position-vertical-relative:margin;rotation:-2949120f;z-index:-2147482624;mso-width-relative:page;mso-height-relative:page;" fillcolor="#66FFFF" filled="t" stroked="f" coordsize="21600,21600" o:allowincell="f">
          <v:path/>
          <v:fill on="t" opacity="32768f" focussize="0,0"/>
          <v:stroke on="f"/>
          <v:imagedata o:title=""/>
          <o:lock v:ext="edit" text="t"/>
          <v:textpath on="t" fitshape="t" fitpath="t" trim="f" xscale="f" string="CIES" style="font-family:微软雅黑;font-size:1pt;v-text-align:center;"/>
        </v:shape>
      </w:pict>
    </w:r>
    <w:r>
      <w:t>T/CIES 022-2020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4102" o:spid="_x0000_s2054" o:spt="136" type="#_x0000_t136" style="position:absolute;left:0pt;height:263.75pt;width:351.65pt;mso-position-horizontal:center;mso-position-horizontal-relative:margin;mso-position-vertical:center;mso-position-vertical-relative:margin;rotation:-2949120f;z-index:-2147482624;mso-width-relative:page;mso-height-relative:page;" fillcolor="#66FFFF" filled="t" stroked="f" coordsize="21600,21600" o:allowincell="f">
          <v:path/>
          <v:fill on="t" opacity="32768f" focussize="0,0"/>
          <v:stroke on="f"/>
          <v:imagedata o:title=""/>
          <o:lock v:ext="edit" text="t"/>
          <v:textpath on="t" fitshape="t" fitpath="t" trim="f" xscale="f" string="CIES" style="font-family:微软雅黑;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4104" o:spid="_x0000_s2052" o:spt="136" type="#_x0000_t136" style="position:absolute;left:0pt;height:263.75pt;width:351.65pt;mso-position-horizontal:center;mso-position-horizontal-relative:margin;mso-position-vertical:center;mso-position-vertical-relative:margin;rotation:-2949120f;z-index:-2147482624;mso-width-relative:page;mso-height-relative:page;" fillcolor="#66FFFF" filled="t" stroked="f" coordsize="21600,21600" o:allowincell="f">
          <v:path/>
          <v:fill on="t" opacity="32768f" focussize="0,0"/>
          <v:stroke on="f"/>
          <v:imagedata o:title=""/>
          <o:lock v:ext="edit" text="t"/>
          <v:textpath on="t" fitshape="t" fitpath="t" trim="f" xscale="f" string="CIES" style="font-family:微软雅黑;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numPr>
        <w:ilvl w:val="0"/>
        <w:numId w:val="0"/>
      </w:numPr>
      <w:jc w:val="right"/>
    </w:pPr>
    <w:r>
      <w:pict>
        <v:shape id="4106" o:spid="_x0000_s2056" o:spt="136" type="#_x0000_t136" style="position:absolute;left:0pt;height:263.75pt;width:351.65pt;mso-position-horizontal:center;mso-position-horizontal-relative:margin;mso-position-vertical:center;mso-position-vertical-relative:margin;rotation:-2949120f;z-index:-2147482624;mso-width-relative:page;mso-height-relative:page;" fillcolor="#66FFFF" filled="t" stroked="f" coordsize="21600,21600" o:allowincell="f">
          <v:path/>
          <v:fill on="t" opacity="32768f" focussize="0,0"/>
          <v:stroke on="f"/>
          <v:imagedata o:title=""/>
          <o:lock v:ext="edit" text="t"/>
          <v:textpath on="t" fitshape="t" fitpath="t" trim="f" xscale="f" string="CIES" style="font-family:微软雅黑;font-size:1pt;v-text-align:center;"/>
        </v:shape>
      </w:pict>
    </w:r>
    <w:r>
      <w:t>T/CIES 022-2020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4105" o:spid="_x0000_s2057" o:spt="136" type="#_x0000_t136" style="position:absolute;left:0pt;height:263.75pt;width:351.65pt;mso-position-horizontal:center;mso-position-horizontal-relative:margin;mso-position-vertical:center;mso-position-vertical-relative:margin;rotation:-2949120f;z-index:-2147482624;mso-width-relative:page;mso-height-relative:page;" fillcolor="#66FFFF" filled="t" stroked="f" coordsize="21600,21600" o:allowincell="f">
          <v:path/>
          <v:fill on="t" opacity="32768f" focussize="0,0"/>
          <v:stroke on="f"/>
          <v:imagedata o:title=""/>
          <o:lock v:ext="edit" text="t"/>
          <v:textpath on="t" fitshape="t" fitpath="t" trim="f" xscale="f" string="CIES" style="font-family:微软雅黑;font-size:1pt;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4108" o:spid="_x0000_s2055" o:spt="136" type="#_x0000_t136" style="position:absolute;left:0pt;height:263.75pt;width:351.65pt;mso-position-horizontal:center;mso-position-horizontal-relative:margin;mso-position-vertical:center;mso-position-vertical-relative:margin;rotation:-2949120f;z-index:-2147482624;mso-width-relative:page;mso-height-relative:page;" fillcolor="#66FFFF" filled="t" stroked="f" coordsize="21600,21600" o:allowincell="f">
          <v:path/>
          <v:fill on="t" opacity="32768f" focussize="0,0"/>
          <v:stroke on="f"/>
          <v:imagedata o:title=""/>
          <o:lock v:ext="edit" text="t"/>
          <v:textpath on="t" fitshape="t" fitpath="t" trim="f" xscale="f" string="CIES" style="font-family:微软雅黑;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5"/>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8"/>
    <w:multiLevelType w:val="multilevel"/>
    <w:tmpl w:val="00000008"/>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630" w:firstLine="0"/>
      </w:pPr>
      <w:rPr>
        <w:rFonts w:hint="eastAsia" w:ascii="黑体" w:hAnsi="Times New Roman" w:eastAsia="黑体"/>
        <w:b w:val="0"/>
        <w:i w:val="0"/>
        <w:sz w:val="21"/>
      </w:rPr>
    </w:lvl>
    <w:lvl w:ilvl="3" w:tentative="0">
      <w:start w:val="1"/>
      <w:numFmt w:val="decimal"/>
      <w:suff w:val="nothing"/>
      <w:lvlText w:val="%1%2.%3.%4　"/>
      <w:lvlJc w:val="left"/>
      <w:pPr>
        <w:ind w:left="735" w:firstLine="0"/>
      </w:pPr>
      <w:rPr>
        <w:rFonts w:hint="eastAsia" w:ascii="黑体" w:hAnsi="Times New Roman" w:eastAsia="黑体"/>
        <w:b w:val="0"/>
        <w:i w:val="0"/>
        <w:sz w:val="21"/>
      </w:rPr>
    </w:lvl>
    <w:lvl w:ilvl="4" w:tentative="0">
      <w:start w:val="1"/>
      <w:numFmt w:val="decimal"/>
      <w:pStyle w:val="20"/>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pStyle w:val="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15BE6"/>
    <w:rsid w:val="20B71A67"/>
    <w:rsid w:val="27060062"/>
    <w:rsid w:val="35115BE6"/>
    <w:rsid w:val="69B91C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numPr>
        <w:ilvl w:val="6"/>
        <w:numId w:val="1"/>
      </w:num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9">
    <w:name w:val="List Paragraph"/>
    <w:basedOn w:val="1"/>
    <w:qFormat/>
    <w:uiPriority w:val="99"/>
    <w:pPr>
      <w:ind w:firstLine="420" w:firstLineChars="200"/>
    </w:pPr>
  </w:style>
  <w:style w:type="paragraph" w:customStyle="1" w:styleId="1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1">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3">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14">
    <w:name w:val="封面标准代替信息"/>
    <w:basedOn w:val="13"/>
    <w:qFormat/>
    <w:uiPriority w:val="0"/>
    <w:pPr>
      <w:spacing w:before="57"/>
    </w:pPr>
    <w:rPr>
      <w:rFonts w:ascii="宋体"/>
      <w:sz w:val="21"/>
    </w:rPr>
  </w:style>
  <w:style w:type="paragraph" w:customStyle="1" w:styleId="1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9">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0">
    <w:name w:val="实施日期"/>
    <w:basedOn w:val="1"/>
    <w:qFormat/>
    <w:uiPriority w:val="0"/>
    <w:pPr>
      <w:framePr w:w="4000" w:h="473" w:hRule="exact" w:vSpace="180" w:wrap="around" w:vAnchor="margin" w:hAnchor="margin" w:xAlign="right" w:y="13511" w:anchorLock="1"/>
      <w:widowControl/>
      <w:numPr>
        <w:ilvl w:val="4"/>
        <w:numId w:val="1"/>
      </w:numPr>
      <w:jc w:val="right"/>
    </w:pPr>
    <w:rPr>
      <w:rFonts w:eastAsia="黑体"/>
      <w:kern w:val="0"/>
      <w:sz w:val="28"/>
      <w:szCs w:val="20"/>
    </w:rPr>
  </w:style>
  <w:style w:type="paragraph" w:customStyle="1" w:styleId="21">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customStyle="1" w:styleId="22">
    <w:name w:val="发布"/>
    <w:basedOn w:val="6"/>
    <w:qFormat/>
    <w:uiPriority w:val="0"/>
    <w:rPr>
      <w:rFonts w:ascii="黑体" w:eastAsia="黑体"/>
      <w:spacing w:val="22"/>
      <w:w w:val="100"/>
      <w:position w:val="3"/>
      <w:sz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4.xml"/><Relationship Id="rId17" Type="http://schemas.openxmlformats.org/officeDocument/2006/relationships/header" Target="header12.xml"/><Relationship Id="rId16" Type="http://schemas.openxmlformats.org/officeDocument/2006/relationships/header" Target="header11.xml"/><Relationship Id="rId15" Type="http://schemas.openxmlformats.org/officeDocument/2006/relationships/header" Target="header10.xml"/><Relationship Id="rId14" Type="http://schemas.openxmlformats.org/officeDocument/2006/relationships/footer" Target="footer3.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0"/>
    <customShpInfo spid="_x0000_s2051"/>
    <customShpInfo spid="_x0000_s2049"/>
    <customShpInfo spid="_x0000_s2053"/>
    <customShpInfo spid="_x0000_s2054"/>
    <customShpInfo spid="_x0000_s2052"/>
    <customShpInfo spid="_x0000_s2056"/>
    <customShpInfo spid="_x0000_s2057"/>
    <customShpInfo spid="_x0000_s2055"/>
    <customShpInfo spid="_x0000_s1026" textRotate="1"/>
    <customShpInfo spid="_x0000_s2059"/>
    <customShpInfo spid="_x0000_s2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2020-04-05T07:43:00Z</dcterms:created>
  <dc:creator>汪猛</dc:creator>
  <cp:lastModifiedBy>汪猛</cp:lastModifiedBy>
  <dcterms:modified xsi:type="dcterms:W3CDTF">2020-04-08T09:37:29Z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