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0" w:lineRule="atLeast"/>
        <w:ind w:right="600" w:firstLine="0" w:firstLineChars="0"/>
        <w:jc w:val="center"/>
        <w:rPr>
          <w:rFonts w:hint="eastAsia" w:ascii="方正大黑简体" w:eastAsia="方正大黑简体"/>
          <w:sz w:val="52"/>
          <w:szCs w:val="52"/>
        </w:rPr>
      </w:pPr>
      <w:r>
        <w:rPr>
          <w:rFonts w:hint="eastAsia" w:ascii="方正粗宋简体" w:eastAsia="方正粗宋简体"/>
          <w:b/>
          <w:bCs/>
          <w:color w:val="008000"/>
          <w:spacing w:val="-208"/>
          <w:kern w:val="1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-281940</wp:posOffset>
            </wp:positionV>
            <wp:extent cx="1853565" cy="704850"/>
            <wp:effectExtent l="0" t="0" r="13335" b="0"/>
            <wp:wrapSquare wrapText="bothSides"/>
            <wp:docPr id="1" name="图片 2" descr="LED照明论坛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LED照明论坛标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0" w:lineRule="atLeast"/>
        <w:ind w:right="600" w:firstLine="1120"/>
        <w:jc w:val="center"/>
        <w:rPr>
          <w:rFonts w:hint="eastAsia" w:ascii="方正楷体简体" w:eastAsia="方正楷体简体"/>
          <w:color w:val="008000"/>
          <w:w w:val="50"/>
          <w:sz w:val="56"/>
          <w:szCs w:val="56"/>
        </w:rPr>
      </w:pPr>
      <w:r>
        <w:rPr>
          <w:rFonts w:hint="eastAsia" w:ascii="方正大黑简体" w:eastAsia="方正大黑简体"/>
          <w:color w:val="008000"/>
          <w:sz w:val="56"/>
          <w:szCs w:val="56"/>
        </w:rPr>
        <w:t>2018中国LED照明论坛</w:t>
      </w:r>
      <w:r>
        <w:rPr>
          <w:rFonts w:hint="eastAsia" w:ascii="方正楷体简体" w:eastAsia="方正楷体简体"/>
          <w:color w:val="008000"/>
          <w:w w:val="50"/>
          <w:sz w:val="56"/>
          <w:szCs w:val="56"/>
        </w:rPr>
        <w:t>（第八届）</w:t>
      </w:r>
    </w:p>
    <w:p>
      <w:pPr>
        <w:pStyle w:val="2"/>
        <w:spacing w:line="0" w:lineRule="atLeast"/>
        <w:ind w:right="600" w:firstLine="1280"/>
        <w:jc w:val="center"/>
        <w:rPr>
          <w:rFonts w:hint="eastAsia" w:ascii="方正楷体简体" w:eastAsia="方正楷体简体"/>
          <w:bCs/>
          <w:color w:val="FF0000"/>
          <w:spacing w:val="-208"/>
          <w:w w:val="66"/>
          <w:kern w:val="10"/>
          <w:sz w:val="48"/>
          <w:szCs w:val="48"/>
        </w:rPr>
      </w:pPr>
      <w:r>
        <w:rPr>
          <w:rFonts w:hint="eastAsia" w:ascii="方正大标宋简体" w:eastAsia="方正大标宋简体"/>
          <w:color w:val="800000"/>
          <w:w w:val="200"/>
          <w:sz w:val="32"/>
          <w:szCs w:val="32"/>
        </w:rPr>
        <w:t>参会申请回执表</w:t>
      </w:r>
    </w:p>
    <w:tbl>
      <w:tblPr>
        <w:tblStyle w:val="6"/>
        <w:tblW w:w="100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959"/>
        <w:gridCol w:w="1380"/>
        <w:gridCol w:w="1106"/>
        <w:gridCol w:w="1474"/>
        <w:gridCol w:w="112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right="240"/>
              <w:jc w:val="righ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姓 名</w:t>
            </w:r>
          </w:p>
        </w:tc>
        <w:tc>
          <w:tcPr>
            <w:tcW w:w="23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/>
              <w:jc w:val="righ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性 别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right="120"/>
              <w:jc w:val="righ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年  龄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ascii="楷体_GB2312" w:eastAsia="楷体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right="240"/>
              <w:jc w:val="righ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职 务</w:t>
            </w:r>
          </w:p>
        </w:tc>
        <w:tc>
          <w:tcPr>
            <w:tcW w:w="23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/>
              <w:jc w:val="right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职 称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/>
              <w:jc w:val="righ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专业特长</w:t>
            </w:r>
          </w:p>
        </w:tc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0" w:lineRule="atLeast"/>
              <w:ind w:left="-779" w:leftChars="-371" w:firstLine="840" w:firstLineChars="350"/>
              <w:rPr>
                <w:rFonts w:ascii="楷体_GB2312" w:eastAsia="楷体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</w:trPr>
        <w:tc>
          <w:tcPr>
            <w:tcW w:w="1163" w:type="dxa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行业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职务</w:t>
            </w:r>
          </w:p>
        </w:tc>
        <w:tc>
          <w:tcPr>
            <w:tcW w:w="8849" w:type="dxa"/>
            <w:gridSpan w:val="6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1163" w:type="dxa"/>
            <w:vMerge w:val="restart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工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作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单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位</w:t>
            </w:r>
          </w:p>
        </w:tc>
        <w:tc>
          <w:tcPr>
            <w:tcW w:w="959" w:type="dxa"/>
            <w:vMerge w:val="restart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名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称</w:t>
            </w:r>
          </w:p>
        </w:tc>
        <w:tc>
          <w:tcPr>
            <w:tcW w:w="3960" w:type="dxa"/>
            <w:gridSpan w:val="3"/>
            <w:vMerge w:val="restart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vMerge w:val="restart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联系</w:t>
            </w:r>
          </w:p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电话</w:t>
            </w:r>
          </w:p>
        </w:tc>
        <w:tc>
          <w:tcPr>
            <w:tcW w:w="2805" w:type="dxa"/>
            <w:vAlign w:val="top"/>
          </w:tcPr>
          <w:p>
            <w:pPr>
              <w:pStyle w:val="3"/>
              <w:spacing w:before="60" w:line="0" w:lineRule="atLeast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办公：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1163" w:type="dxa"/>
            <w:vMerge w:val="continue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Merge w:val="continue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vMerge w:val="continue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2805" w:type="dxa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传真：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1163" w:type="dxa"/>
            <w:vMerge w:val="continue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959" w:type="dxa"/>
            <w:vMerge w:val="continue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Merge w:val="continue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vMerge w:val="continue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2805" w:type="dxa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手机：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</w:trPr>
        <w:tc>
          <w:tcPr>
            <w:tcW w:w="1163" w:type="dxa"/>
            <w:vMerge w:val="continue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959" w:type="dxa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通信</w:t>
            </w:r>
          </w:p>
          <w:p>
            <w:pPr>
              <w:pStyle w:val="3"/>
              <w:spacing w:before="60" w:line="0" w:lineRule="atLeast"/>
              <w:jc w:val="center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地址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1125" w:type="dxa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邮政</w:t>
            </w:r>
          </w:p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 xml:space="preserve">编码 </w:t>
            </w:r>
          </w:p>
        </w:tc>
        <w:tc>
          <w:tcPr>
            <w:tcW w:w="2805" w:type="dxa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</w:trPr>
        <w:tc>
          <w:tcPr>
            <w:tcW w:w="1163" w:type="dxa"/>
            <w:vMerge w:val="continue"/>
            <w:vAlign w:val="top"/>
          </w:tcPr>
          <w:p>
            <w:pPr>
              <w:pStyle w:val="3"/>
              <w:spacing w:before="6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  <w:tc>
          <w:tcPr>
            <w:tcW w:w="959" w:type="dxa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电子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邮件</w:t>
            </w:r>
          </w:p>
        </w:tc>
        <w:tc>
          <w:tcPr>
            <w:tcW w:w="7890" w:type="dxa"/>
            <w:gridSpan w:val="5"/>
            <w:vAlign w:val="top"/>
          </w:tcPr>
          <w:p>
            <w:pPr>
              <w:pStyle w:val="3"/>
              <w:spacing w:before="240" w:line="0" w:lineRule="atLeast"/>
              <w:rPr>
                <w:rFonts w:hint="eastAsia" w:ascii="楷体_GB2312" w:eastAsia="楷体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</w:trPr>
        <w:tc>
          <w:tcPr>
            <w:tcW w:w="1163" w:type="dxa"/>
            <w:vAlign w:val="top"/>
          </w:tcPr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住宿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预定</w:t>
            </w:r>
          </w:p>
          <w:p>
            <w:pPr>
              <w:pStyle w:val="3"/>
              <w:spacing w:before="60" w:line="0" w:lineRule="atLeast"/>
              <w:jc w:val="center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要求</w:t>
            </w:r>
          </w:p>
        </w:tc>
        <w:tc>
          <w:tcPr>
            <w:tcW w:w="8849" w:type="dxa"/>
            <w:gridSpan w:val="6"/>
            <w:vAlign w:val="top"/>
          </w:tcPr>
          <w:p>
            <w:pPr>
              <w:pStyle w:val="3"/>
              <w:spacing w:before="240" w:line="80" w:lineRule="exac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协助预订，费用自理！</w:t>
            </w:r>
          </w:p>
          <w:p>
            <w:pPr>
              <w:pStyle w:val="3"/>
              <w:spacing w:before="240" w:line="80" w:lineRule="exac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 xml:space="preserve">□滨江国际大酒店 （五星级）         </w:t>
            </w:r>
          </w:p>
          <w:p>
            <w:pPr>
              <w:pStyle w:val="3"/>
              <w:spacing w:before="240" w:line="80" w:lineRule="exac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□ 可双人合住  □包单人间住    □ 不住宿</w:t>
            </w:r>
          </w:p>
          <w:p>
            <w:pPr>
              <w:pStyle w:val="3"/>
              <w:spacing w:before="240" w:line="80" w:lineRule="exact"/>
              <w:rPr>
                <w:rFonts w:hint="eastAsia" w:ascii="楷体_GB2312" w:eastAsia="楷体_GB2312"/>
                <w:sz w:val="24"/>
                <w:szCs w:val="24"/>
              </w:rPr>
            </w:pPr>
            <w:r>
              <w:rPr>
                <w:rFonts w:hint="eastAsia" w:ascii="楷体_GB2312" w:eastAsia="楷体_GB2312"/>
                <w:sz w:val="24"/>
                <w:szCs w:val="24"/>
              </w:rPr>
              <w:t>无法安排双人合住的按照包间住宿办理，费用自理！</w:t>
            </w:r>
          </w:p>
          <w:p>
            <w:pPr>
              <w:pStyle w:val="3"/>
              <w:spacing w:before="240" w:line="80" w:lineRule="exact"/>
              <w:rPr>
                <w:rFonts w:hint="eastAsia" w:ascii="楷体_GB2312" w:eastAsia="楷体_GB2312"/>
                <w:sz w:val="24"/>
                <w:szCs w:val="24"/>
              </w:rPr>
            </w:pPr>
          </w:p>
        </w:tc>
      </w:tr>
    </w:tbl>
    <w:p>
      <w:pPr>
        <w:spacing w:line="0" w:lineRule="atLeas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接收回执表方式：</w:t>
      </w:r>
      <w:r>
        <w:rPr>
          <w:rFonts w:hint="eastAsia"/>
          <w:sz w:val="28"/>
          <w:szCs w:val="28"/>
        </w:rPr>
        <w:t>传真：010-82564070  电子邮件：</w:t>
      </w:r>
      <w:r>
        <w:rPr>
          <w:rFonts w:hint="eastAsia" w:ascii="黑体" w:eastAsia="黑体"/>
          <w:sz w:val="28"/>
          <w:szCs w:val="28"/>
          <w:lang w:val="en-US" w:eastAsia="zh-CN"/>
        </w:rPr>
        <w:t>ttgjhz@vip.163.com</w:t>
      </w:r>
    </w:p>
    <w:p>
      <w:pPr>
        <w:spacing w:line="0" w:lineRule="atLeast"/>
        <w:ind w:left="826" w:hanging="826" w:hangingChars="294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注意：</w:t>
      </w:r>
      <w:r>
        <w:rPr>
          <w:rFonts w:hint="eastAsia"/>
          <w:sz w:val="28"/>
          <w:szCs w:val="28"/>
        </w:rPr>
        <w:t>上表请详细逐项填写，也可另纸打印附后。我们将根据您的回执给予确认，安排参会事务及住宿等事宜。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宋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A41B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560" w:firstLineChars="200"/>
    </w:pPr>
    <w:rPr>
      <w:sz w:val="28"/>
    </w:rPr>
  </w:style>
  <w:style w:type="paragraph" w:styleId="3">
    <w:name w:val="Plain Text"/>
    <w:basedOn w:val="1"/>
    <w:qFormat/>
    <w:uiPriority w:val="0"/>
    <w:rPr>
      <w:rFonts w:ascii="宋体" w:hAnsi="Courier New"/>
      <w:szCs w:val="20"/>
    </w:rPr>
  </w:style>
  <w:style w:type="character" w:styleId="5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谢建群</cp:lastModifiedBy>
  <dcterms:modified xsi:type="dcterms:W3CDTF">2018-05-03T07:05:22Z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